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2ED" w:rsidRDefault="008B4198" w:rsidP="00EF72ED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EF72ED" w:rsidRPr="00783FF2">
        <w:rPr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 "Средняя общеобразовательная школа № 33 с углубленным изучением английского языка" Нижнекамского муниципального района Республики Татарстан</w:t>
      </w:r>
    </w:p>
    <w:p w:rsidR="00EF72ED" w:rsidRDefault="00EF72ED" w:rsidP="00EF72ED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EF72ED" w:rsidRPr="00E8602F" w:rsidRDefault="00EF72ED" w:rsidP="00EF72ED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EF72ED" w:rsidRPr="00783FF2" w:rsidRDefault="00EF72ED" w:rsidP="00EF72ED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10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1"/>
        <w:gridCol w:w="3442"/>
        <w:gridCol w:w="3527"/>
      </w:tblGrid>
      <w:tr w:rsidR="00EF72ED" w:rsidRPr="006E1004" w:rsidTr="00487D4E">
        <w:trPr>
          <w:trHeight w:val="2195"/>
        </w:trPr>
        <w:tc>
          <w:tcPr>
            <w:tcW w:w="3431" w:type="dxa"/>
          </w:tcPr>
          <w:p w:rsidR="00EF72ED" w:rsidRPr="00783FF2" w:rsidRDefault="00EF72ED" w:rsidP="00487D4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EF72ED" w:rsidRPr="00783FF2" w:rsidRDefault="00EF72ED" w:rsidP="00487D4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РАССМОТРЕНО</w:t>
            </w:r>
          </w:p>
          <w:p w:rsidR="00EF72ED" w:rsidRDefault="00EF72ED" w:rsidP="00487D4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83FF2">
              <w:rPr>
                <w:rFonts w:asciiTheme="majorBidi" w:hAnsiTheme="majorBidi" w:cstheme="majorBidi"/>
                <w:sz w:val="24"/>
                <w:szCs w:val="24"/>
              </w:rPr>
              <w:t>Педагогический совет</w:t>
            </w:r>
          </w:p>
          <w:p w:rsidR="00EF72ED" w:rsidRPr="00783FF2" w:rsidRDefault="00EF72ED" w:rsidP="00487D4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83FF2">
              <w:rPr>
                <w:rFonts w:asciiTheme="majorBidi" w:hAnsiTheme="majorBidi" w:cstheme="majorBidi"/>
                <w:sz w:val="24"/>
                <w:szCs w:val="24"/>
              </w:rPr>
              <w:t>МБОУ "СОШ №33" НМР РТ</w:t>
            </w:r>
          </w:p>
          <w:p w:rsidR="00EF72ED" w:rsidRPr="00783FF2" w:rsidRDefault="00EF72ED" w:rsidP="00487D4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83FF2">
              <w:rPr>
                <w:rFonts w:asciiTheme="majorBidi" w:hAnsiTheme="majorBidi" w:cstheme="majorBidi"/>
                <w:sz w:val="24"/>
                <w:szCs w:val="24"/>
              </w:rPr>
              <w:t>Протокол №1</w:t>
            </w:r>
          </w:p>
          <w:p w:rsidR="00EF72ED" w:rsidRPr="00783FF2" w:rsidRDefault="00EF72ED" w:rsidP="00487D4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783FF2">
              <w:rPr>
                <w:rFonts w:asciiTheme="majorBidi" w:hAnsiTheme="majorBidi" w:cstheme="majorBidi"/>
                <w:sz w:val="24"/>
                <w:szCs w:val="24"/>
              </w:rPr>
              <w:t xml:space="preserve"> 28.08.2023</w:t>
            </w:r>
          </w:p>
          <w:p w:rsidR="00EF72ED" w:rsidRPr="00C521EF" w:rsidRDefault="00EF72ED" w:rsidP="00487D4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EF72ED" w:rsidRPr="00C521EF" w:rsidRDefault="00EF72ED" w:rsidP="00487D4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42" w:type="dxa"/>
          </w:tcPr>
          <w:p w:rsidR="00EF72ED" w:rsidRPr="00783FF2" w:rsidRDefault="00EF72ED" w:rsidP="00487D4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EF72ED" w:rsidRPr="00783FF2" w:rsidRDefault="00EF72ED" w:rsidP="00487D4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СОГЛАСОВАНО</w:t>
            </w:r>
          </w:p>
          <w:p w:rsidR="00EF72ED" w:rsidRPr="00783FF2" w:rsidRDefault="00EF72ED" w:rsidP="00487D4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83FF2">
              <w:rPr>
                <w:rFonts w:asciiTheme="majorBidi" w:hAnsiTheme="majorBidi" w:cstheme="majorBidi"/>
                <w:sz w:val="24"/>
                <w:szCs w:val="24"/>
              </w:rPr>
              <w:t xml:space="preserve">На заседании родительского комитета </w:t>
            </w:r>
          </w:p>
          <w:p w:rsidR="00EF72ED" w:rsidRPr="00783FF2" w:rsidRDefault="00EF72ED" w:rsidP="00487D4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83FF2">
              <w:rPr>
                <w:rFonts w:asciiTheme="majorBidi" w:hAnsiTheme="majorBidi" w:cstheme="majorBidi"/>
                <w:sz w:val="24"/>
                <w:szCs w:val="24"/>
              </w:rPr>
              <w:t xml:space="preserve">МБОУ "СОШ №33" НМР РТ </w:t>
            </w:r>
          </w:p>
          <w:p w:rsidR="00EF72ED" w:rsidRPr="00C521EF" w:rsidRDefault="00EF72ED" w:rsidP="00487D4E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Протокол</w:t>
            </w:r>
            <w:proofErr w:type="spellEnd"/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№ 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29.08.2023</w:t>
            </w:r>
          </w:p>
          <w:p w:rsidR="00EF72ED" w:rsidRPr="00C521EF" w:rsidRDefault="00EF72ED" w:rsidP="00487D4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527" w:type="dxa"/>
          </w:tcPr>
          <w:p w:rsidR="00EF72ED" w:rsidRPr="00783FF2" w:rsidRDefault="00EF72ED" w:rsidP="00487D4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EF72ED" w:rsidRPr="00783FF2" w:rsidRDefault="00EF72ED" w:rsidP="00487D4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EF72ED" w:rsidRPr="00783FF2" w:rsidRDefault="00EF72ED" w:rsidP="00487D4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83FF2">
              <w:rPr>
                <w:rFonts w:asciiTheme="majorBidi" w:hAnsiTheme="majorBidi" w:cstheme="majorBidi"/>
                <w:sz w:val="24"/>
                <w:szCs w:val="24"/>
              </w:rPr>
              <w:t>Директор МБОУ "СОШ №33" НМР РТ</w:t>
            </w:r>
          </w:p>
          <w:p w:rsidR="00EF72ED" w:rsidRPr="00783FF2" w:rsidRDefault="00EF72ED" w:rsidP="00487D4E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___________</w:t>
            </w:r>
            <w:r w:rsidRPr="00783FF2">
              <w:rPr>
                <w:rFonts w:asciiTheme="majorBidi" w:hAnsiTheme="majorBidi" w:cstheme="majorBidi"/>
                <w:sz w:val="24"/>
                <w:szCs w:val="24"/>
              </w:rPr>
              <w:t xml:space="preserve"> Л.Г.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783FF2">
              <w:rPr>
                <w:rFonts w:asciiTheme="majorBidi" w:hAnsiTheme="majorBidi" w:cstheme="majorBidi"/>
                <w:sz w:val="24"/>
                <w:szCs w:val="24"/>
              </w:rPr>
              <w:t xml:space="preserve">Салихзянова </w:t>
            </w:r>
          </w:p>
          <w:p w:rsidR="00EF72ED" w:rsidRPr="00783FF2" w:rsidRDefault="00EF72ED" w:rsidP="00487D4E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Приказ № _______от 29</w:t>
            </w:r>
            <w:r w:rsidRPr="00783FF2">
              <w:rPr>
                <w:rFonts w:asciiTheme="majorBidi" w:hAnsiTheme="majorBidi" w:cstheme="majorBidi"/>
                <w:sz w:val="24"/>
                <w:szCs w:val="24"/>
              </w:rPr>
              <w:t>.08.2023</w:t>
            </w:r>
          </w:p>
          <w:p w:rsidR="00EF72ED" w:rsidRPr="00C521EF" w:rsidRDefault="00EF72ED" w:rsidP="00487D4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EF72ED" w:rsidRPr="00783FF2" w:rsidRDefault="00EF72ED" w:rsidP="00EF72ED">
      <w:pPr>
        <w:jc w:val="center"/>
        <w:rPr>
          <w:rFonts w:asciiTheme="majorBidi" w:hAnsiTheme="majorBidi" w:cstheme="majorBidi"/>
        </w:rPr>
      </w:pPr>
    </w:p>
    <w:p w:rsidR="00EF72ED" w:rsidRDefault="00EF72ED" w:rsidP="00EF72ED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EF72ED" w:rsidRDefault="00EF72ED" w:rsidP="00EF72ED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EF72ED" w:rsidRDefault="00EF72ED" w:rsidP="00EF72ED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EF72ED" w:rsidRDefault="00EF72ED" w:rsidP="00EF72ED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EF72ED" w:rsidRDefault="00EF72ED" w:rsidP="00EF72ED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EF72ED" w:rsidRDefault="00EF72ED" w:rsidP="00EF72ED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EF72ED" w:rsidRPr="006E1004" w:rsidRDefault="00EF72ED" w:rsidP="00EF72ED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:rsidR="00EF72ED" w:rsidRPr="00BA255F" w:rsidRDefault="00EF72ED" w:rsidP="00EF72ED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начального общего образования</w:t>
      </w:r>
    </w:p>
    <w:p w:rsidR="00EF72ED" w:rsidRPr="006E1004" w:rsidRDefault="00EF72ED" w:rsidP="00EF72ED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Pr="00BA255F">
        <w:rPr>
          <w:rFonts w:asciiTheme="majorBidi" w:hAnsiTheme="majorBidi" w:cstheme="majorBidi"/>
          <w:sz w:val="28"/>
          <w:szCs w:val="28"/>
        </w:rPr>
        <w:t xml:space="preserve">2023 </w:t>
      </w:r>
      <w:r>
        <w:rPr>
          <w:rFonts w:asciiTheme="majorBidi" w:hAnsiTheme="majorBidi" w:cstheme="majorBidi"/>
          <w:sz w:val="28"/>
          <w:szCs w:val="28"/>
        </w:rPr>
        <w:t>–</w:t>
      </w:r>
      <w:r w:rsidRPr="00BA255F">
        <w:rPr>
          <w:rFonts w:asciiTheme="majorBidi" w:hAnsiTheme="majorBidi" w:cstheme="majorBidi"/>
          <w:sz w:val="28"/>
          <w:szCs w:val="28"/>
        </w:rPr>
        <w:t xml:space="preserve"> 2024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EF72ED" w:rsidRPr="006E1004" w:rsidRDefault="00EF72ED" w:rsidP="00EF72ED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EF72ED" w:rsidRDefault="00EF72ED" w:rsidP="00EF72ED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EF72ED" w:rsidRDefault="00EF72ED" w:rsidP="00EF72ED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EF72ED" w:rsidRDefault="00EF72ED" w:rsidP="00EF72ED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EF72ED" w:rsidRDefault="00EF72ED" w:rsidP="00EF72ED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EF72ED" w:rsidRDefault="00EF72ED" w:rsidP="00EF72ED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EF72ED" w:rsidRPr="006E1004" w:rsidRDefault="00EF72ED" w:rsidP="00EF72ED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EF72ED" w:rsidRPr="006E1004" w:rsidRDefault="00EF72ED" w:rsidP="00EF72ED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D16BD" w:rsidRDefault="00EF72ED" w:rsidP="00EF72ED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Нижнекамский муниципальный район, Республика Татарстан (Татарстан)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BA255F">
        <w:rPr>
          <w:rFonts w:asciiTheme="majorBidi" w:hAnsiTheme="majorBidi" w:cstheme="majorBidi"/>
          <w:sz w:val="28"/>
          <w:szCs w:val="28"/>
        </w:rPr>
        <w:t>2023</w:t>
      </w:r>
      <w:bookmarkStart w:id="0" w:name="_GoBack"/>
      <w:bookmarkEnd w:id="0"/>
    </w:p>
    <w:p w:rsidR="00BD16BD" w:rsidRDefault="00BD16BD" w:rsidP="00BD16BD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F39A4" w:rsidRPr="003F39A4" w:rsidRDefault="00BD16BD" w:rsidP="003F39A4">
      <w:pPr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</w:t>
      </w:r>
      <w:r w:rsidR="003F39A4">
        <w:rPr>
          <w:rFonts w:asciiTheme="majorBidi" w:hAnsiTheme="majorBidi" w:cstheme="majorBidi"/>
          <w:sz w:val="28"/>
          <w:szCs w:val="28"/>
        </w:rPr>
        <w:t>ПОЯСНИТЕЛЬНАЯ ЗАПИСКА</w:t>
      </w:r>
    </w:p>
    <w:p w:rsidR="00103C50" w:rsidRPr="002949DD" w:rsidRDefault="003F39A4" w:rsidP="00BD16BD">
      <w:p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</w:t>
      </w:r>
      <w:r w:rsidR="00103C50" w:rsidRPr="002949DD">
        <w:rPr>
          <w:rStyle w:val="markedcontent"/>
          <w:rFonts w:ascii="Times New Roman" w:hAnsi="Times New Roman" w:cs="Times New Roman"/>
          <w:sz w:val="24"/>
          <w:szCs w:val="24"/>
        </w:rPr>
        <w:t>Учебный план является частью образовательной программы муниципального бюджетного общеобразовательного учреждения "Средняя общеобразовательная школа №33 с углубленным изучением английского языка" Нижнекамского муниципального района Республики Татарстан, разработанной в соответствии с ФГОС начального общего образования, с учетом Федеральной образовательной программой начального общего образования, и обеспечивает выполнение санитарно-эпидемиологических требований СП 2.4.3648-20 и гигиенических нормативов и требований СанПиН 1.2.3685-21.</w:t>
      </w:r>
    </w:p>
    <w:p w:rsidR="00103C50" w:rsidRPr="002949DD" w:rsidRDefault="00103C50" w:rsidP="00BD16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49DD">
        <w:rPr>
          <w:rStyle w:val="markedcontent"/>
          <w:rFonts w:ascii="Times New Roman" w:hAnsi="Times New Roman" w:cs="Times New Roman"/>
          <w:sz w:val="24"/>
          <w:szCs w:val="24"/>
        </w:rPr>
        <w:t xml:space="preserve">Учебный год в муниципальном бюджетном общеобразовательном учреждении "Средняя общеобразовательная школа №33 с углубленным изучением английского языка" Нижнекамского муниципального района Республики Татарстан начинается </w:t>
      </w:r>
      <w:r w:rsidRPr="002949DD">
        <w:rPr>
          <w:rFonts w:ascii="Times New Roman" w:hAnsi="Times New Roman" w:cs="Times New Roman"/>
          <w:sz w:val="24"/>
          <w:szCs w:val="24"/>
        </w:rPr>
        <w:t xml:space="preserve">01.09.2023 </w:t>
      </w:r>
      <w:r w:rsidRPr="002949DD">
        <w:rPr>
          <w:rStyle w:val="markedcontent"/>
          <w:rFonts w:ascii="Times New Roman" w:hAnsi="Times New Roman" w:cs="Times New Roman"/>
          <w:sz w:val="24"/>
          <w:szCs w:val="24"/>
        </w:rPr>
        <w:t xml:space="preserve">и заканчивается </w:t>
      </w:r>
      <w:r w:rsidR="009A5FAF">
        <w:rPr>
          <w:rFonts w:ascii="Times New Roman" w:hAnsi="Times New Roman" w:cs="Times New Roman"/>
          <w:sz w:val="24"/>
          <w:szCs w:val="24"/>
        </w:rPr>
        <w:t>24</w:t>
      </w:r>
      <w:r w:rsidRPr="002949DD">
        <w:rPr>
          <w:rFonts w:ascii="Times New Roman" w:hAnsi="Times New Roman" w:cs="Times New Roman"/>
          <w:sz w:val="24"/>
          <w:szCs w:val="24"/>
        </w:rPr>
        <w:t xml:space="preserve">.05.2024. </w:t>
      </w:r>
    </w:p>
    <w:p w:rsidR="00103C50" w:rsidRPr="002949DD" w:rsidRDefault="00103C50" w:rsidP="00BD16BD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2949DD">
        <w:rPr>
          <w:rStyle w:val="markedcontent"/>
          <w:rFonts w:ascii="Times New Roman" w:hAnsi="Times New Roman" w:cs="Times New Roman"/>
          <w:sz w:val="24"/>
          <w:szCs w:val="24"/>
        </w:rPr>
        <w:t xml:space="preserve">Продолжительность учебного года в 1 классе - 33 учебные недели во 2-4 классах – 34 учебных недели. </w:t>
      </w:r>
    </w:p>
    <w:p w:rsidR="00103C50" w:rsidRPr="002949DD" w:rsidRDefault="00103C50" w:rsidP="00BD16BD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2949DD">
        <w:rPr>
          <w:rStyle w:val="markedcontent"/>
          <w:rFonts w:ascii="Times New Roman" w:hAnsi="Times New Roman" w:cs="Times New Roman"/>
          <w:sz w:val="24"/>
          <w:szCs w:val="24"/>
        </w:rPr>
        <w:t>Максимальный объем аудиторной нагрузки обучающихся в неделю составляет в 1 классе - 21 час, во 2 – 4 классах – 23 часа.</w:t>
      </w:r>
    </w:p>
    <w:p w:rsidR="00103C50" w:rsidRPr="002949DD" w:rsidRDefault="00103C50" w:rsidP="00BD16BD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2949DD">
        <w:rPr>
          <w:rStyle w:val="markedcontent"/>
          <w:rFonts w:ascii="Times New Roman" w:hAnsi="Times New Roman" w:cs="Times New Roman"/>
          <w:sz w:val="24"/>
          <w:szCs w:val="24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:rsidR="00103C50" w:rsidRPr="002949DD" w:rsidRDefault="00103C50" w:rsidP="00103C50">
      <w:pPr>
        <w:pStyle w:val="aa"/>
        <w:numPr>
          <w:ilvl w:val="0"/>
          <w:numId w:val="5"/>
        </w:num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2949DD">
        <w:rPr>
          <w:rStyle w:val="markedcontent"/>
          <w:rFonts w:ascii="Times New Roman" w:hAnsi="Times New Roman" w:cs="Times New Roman"/>
          <w:sz w:val="24"/>
          <w:szCs w:val="24"/>
        </w:rPr>
        <w:t>для обучающихся 1-х классов - не превышает 4 уроков и один раз в неделю -5 уроков.</w:t>
      </w:r>
    </w:p>
    <w:p w:rsidR="00103C50" w:rsidRPr="002949DD" w:rsidRDefault="00103C50" w:rsidP="00103C50">
      <w:pPr>
        <w:pStyle w:val="aa"/>
        <w:numPr>
          <w:ilvl w:val="0"/>
          <w:numId w:val="5"/>
        </w:num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2949DD">
        <w:rPr>
          <w:rStyle w:val="markedcontent"/>
          <w:rFonts w:ascii="Times New Roman" w:hAnsi="Times New Roman" w:cs="Times New Roman"/>
          <w:sz w:val="24"/>
          <w:szCs w:val="24"/>
        </w:rPr>
        <w:t>для обучающихся 2-4 классов - не более 5 уроков.</w:t>
      </w:r>
    </w:p>
    <w:p w:rsidR="00103C50" w:rsidRPr="002949DD" w:rsidRDefault="00103C50" w:rsidP="00103C50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2949DD">
        <w:rPr>
          <w:rStyle w:val="markedcontent"/>
          <w:rFonts w:ascii="Times New Roman" w:hAnsi="Times New Roman" w:cs="Times New Roman"/>
          <w:sz w:val="24"/>
          <w:szCs w:val="24"/>
        </w:rPr>
        <w:t xml:space="preserve">Распределение учебной нагрузки в течение недели строится таким образом, чтобы наибольший ее объем приходился на вторник и (или) среду. На эти дни в расписание уроков включаются предметы, соответствующие наивысшему баллу по шкале трудности либо со средним баллом и наименьшим баллом по шкале трудности, но в большем количестве, чем в остальные дни недели. </w:t>
      </w:r>
    </w:p>
    <w:p w:rsidR="00103C50" w:rsidRPr="002949DD" w:rsidRDefault="00103C50" w:rsidP="00103C50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2949DD">
        <w:rPr>
          <w:rStyle w:val="markedcontent"/>
          <w:rFonts w:ascii="Times New Roman" w:hAnsi="Times New Roman" w:cs="Times New Roman"/>
          <w:sz w:val="24"/>
          <w:szCs w:val="24"/>
        </w:rPr>
        <w:t>Изложение нового материала, контрольные работы проводятся на 2 - 4-х уроках в середине учебной недели. Продолжительность урока (академический час) составляет 40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2949DD">
        <w:rPr>
          <w:rStyle w:val="markedcontent"/>
          <w:rFonts w:ascii="Times New Roman" w:hAnsi="Times New Roman" w:cs="Times New Roman"/>
          <w:sz w:val="24"/>
          <w:szCs w:val="24"/>
        </w:rPr>
        <w:t>минут, за исключением 1 класса.</w:t>
      </w:r>
    </w:p>
    <w:p w:rsidR="00103C50" w:rsidRPr="002949DD" w:rsidRDefault="00103C50" w:rsidP="00103C50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2949DD">
        <w:rPr>
          <w:rStyle w:val="markedcontent"/>
          <w:rFonts w:ascii="Times New Roman" w:hAnsi="Times New Roman" w:cs="Times New Roman"/>
          <w:sz w:val="24"/>
          <w:szCs w:val="24"/>
        </w:rPr>
        <w:t xml:space="preserve">Обучение в 1-м классе осуществляется с соблюдением следующих дополнительных требований: </w:t>
      </w:r>
    </w:p>
    <w:p w:rsidR="00103C50" w:rsidRPr="002949DD" w:rsidRDefault="00103C50" w:rsidP="00103C50">
      <w:pPr>
        <w:pStyle w:val="aa"/>
        <w:numPr>
          <w:ilvl w:val="0"/>
          <w:numId w:val="3"/>
        </w:num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2949DD">
        <w:rPr>
          <w:rStyle w:val="markedcontent"/>
          <w:rFonts w:ascii="Times New Roman" w:hAnsi="Times New Roman" w:cs="Times New Roman"/>
          <w:sz w:val="24"/>
          <w:szCs w:val="24"/>
        </w:rPr>
        <w:t>учебные занятия проводятся по 5-дневной учебной неделе и только в первую смену;</w:t>
      </w:r>
    </w:p>
    <w:p w:rsidR="00103C50" w:rsidRPr="002949DD" w:rsidRDefault="00103C50" w:rsidP="00103C50">
      <w:pPr>
        <w:pStyle w:val="aa"/>
        <w:numPr>
          <w:ilvl w:val="0"/>
          <w:numId w:val="3"/>
        </w:num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2949DD">
        <w:rPr>
          <w:rStyle w:val="markedcontent"/>
          <w:rFonts w:ascii="Times New Roman" w:hAnsi="Times New Roman" w:cs="Times New Roman"/>
          <w:sz w:val="24"/>
          <w:szCs w:val="24"/>
        </w:rPr>
        <w:t>использование «ступенчатого» режима обучения в первом полугодии (в сентябре, октябре - по 3 урока в день по 35 минут каждый, в ноябре-декабре - по 4 урока по 35 минут каждый; январь - май - по 4 урока по 40 минут каждый).</w:t>
      </w:r>
    </w:p>
    <w:p w:rsidR="00103C50" w:rsidRPr="002949DD" w:rsidRDefault="00103C50" w:rsidP="00103C50">
      <w:pPr>
        <w:pStyle w:val="aa"/>
        <w:numPr>
          <w:ilvl w:val="0"/>
          <w:numId w:val="3"/>
        </w:num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2949DD">
        <w:rPr>
          <w:rStyle w:val="markedcontent"/>
          <w:rFonts w:ascii="Times New Roman" w:hAnsi="Times New Roman" w:cs="Times New Roman"/>
          <w:sz w:val="24"/>
          <w:szCs w:val="24"/>
        </w:rPr>
        <w:t>Продолжительность выполнения домашних заданий составляет во 2-3 классах - 1,5 ч., в 4 классах - 2 ч.</w:t>
      </w:r>
    </w:p>
    <w:p w:rsidR="00103C50" w:rsidRPr="002949DD" w:rsidRDefault="00103C50" w:rsidP="00103C50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2949DD">
        <w:rPr>
          <w:rStyle w:val="markedcontent"/>
          <w:rFonts w:ascii="Times New Roman" w:hAnsi="Times New Roman" w:cs="Times New Roman"/>
          <w:sz w:val="24"/>
          <w:szCs w:val="24"/>
        </w:rPr>
        <w:t>С целью профилактики переутомления в календарном учебном графике предусматривается чередование п</w:t>
      </w:r>
      <w:r>
        <w:rPr>
          <w:rStyle w:val="markedcontent"/>
          <w:rFonts w:ascii="Times New Roman" w:hAnsi="Times New Roman" w:cs="Times New Roman"/>
          <w:sz w:val="24"/>
          <w:szCs w:val="24"/>
        </w:rPr>
        <w:t>ериодов учебного времени</w:t>
      </w:r>
      <w:r w:rsidRPr="002949DD">
        <w:rPr>
          <w:rStyle w:val="markedcontent"/>
          <w:rFonts w:ascii="Times New Roman" w:hAnsi="Times New Roman" w:cs="Times New Roman"/>
          <w:sz w:val="24"/>
          <w:szCs w:val="24"/>
        </w:rPr>
        <w:t xml:space="preserve"> и каникул.  Продолжительность каникул в течение учеб</w:t>
      </w:r>
      <w:r>
        <w:rPr>
          <w:rStyle w:val="markedcontent"/>
          <w:rFonts w:ascii="Times New Roman" w:hAnsi="Times New Roman" w:cs="Times New Roman"/>
          <w:sz w:val="24"/>
          <w:szCs w:val="24"/>
        </w:rPr>
        <w:t>ного года составляет не менее 27</w:t>
      </w:r>
      <w:r w:rsidRPr="002949DD">
        <w:rPr>
          <w:rStyle w:val="markedcontent"/>
          <w:rFonts w:ascii="Times New Roman" w:hAnsi="Times New Roman" w:cs="Times New Roman"/>
          <w:sz w:val="24"/>
          <w:szCs w:val="24"/>
        </w:rPr>
        <w:t xml:space="preserve"> календарных дней, летом — не менее 8 недель. Для первоклассников предусмотрены дополнительные недельные каникулы в середине третьей четверти.</w:t>
      </w:r>
    </w:p>
    <w:p w:rsidR="00103C50" w:rsidRPr="002949DD" w:rsidRDefault="00103C50" w:rsidP="00103C50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2949DD">
        <w:rPr>
          <w:rStyle w:val="markedcontent"/>
          <w:rFonts w:ascii="Times New Roman" w:hAnsi="Times New Roman" w:cs="Times New Roman"/>
          <w:sz w:val="24"/>
          <w:szCs w:val="24"/>
        </w:rPr>
        <w:t>Учебные занятия для учащихся 2-4 классов проводятс</w:t>
      </w:r>
      <w:r w:rsidR="001D0912">
        <w:rPr>
          <w:rStyle w:val="markedcontent"/>
          <w:rFonts w:ascii="Times New Roman" w:hAnsi="Times New Roman" w:cs="Times New Roman"/>
          <w:sz w:val="24"/>
          <w:szCs w:val="24"/>
        </w:rPr>
        <w:t xml:space="preserve">я по 5-и дневной учебной неделе, реализуя таким образом Вариант №3 УП ФОП НОО. </w:t>
      </w:r>
      <w:r w:rsidR="00BA432E">
        <w:rPr>
          <w:rStyle w:val="markedcontent"/>
          <w:rFonts w:ascii="Times New Roman" w:hAnsi="Times New Roman" w:cs="Times New Roman"/>
          <w:sz w:val="24"/>
          <w:szCs w:val="24"/>
        </w:rPr>
        <w:t xml:space="preserve">В 4 – </w:t>
      </w:r>
      <w:proofErr w:type="spellStart"/>
      <w:r w:rsidR="00BA432E">
        <w:rPr>
          <w:rStyle w:val="markedcontent"/>
          <w:rFonts w:ascii="Times New Roman" w:hAnsi="Times New Roman" w:cs="Times New Roman"/>
          <w:sz w:val="24"/>
          <w:szCs w:val="24"/>
        </w:rPr>
        <w:t>ых</w:t>
      </w:r>
      <w:proofErr w:type="spellEnd"/>
      <w:r w:rsidR="00BA432E">
        <w:rPr>
          <w:rStyle w:val="markedcontent"/>
          <w:rFonts w:ascii="Times New Roman" w:hAnsi="Times New Roman" w:cs="Times New Roman"/>
          <w:sz w:val="24"/>
          <w:szCs w:val="24"/>
        </w:rPr>
        <w:t xml:space="preserve"> классах были добавлены часы на преподавания родного языка, государственного языка и литературного чтения на родном языке по 0,5. Таким образом, в 4 классах на изучения музыки и ИЗО выделено по 0,5 часов. Полное реализации программы по этим предметам будет осуществлено за счет уплотнения программы.</w:t>
      </w:r>
    </w:p>
    <w:p w:rsidR="00103C50" w:rsidRPr="002949DD" w:rsidRDefault="00103C50" w:rsidP="00103C50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2949DD">
        <w:rPr>
          <w:rStyle w:val="markedcontent"/>
          <w:rFonts w:ascii="Times New Roman" w:hAnsi="Times New Roman" w:cs="Times New Roman"/>
          <w:sz w:val="24"/>
          <w:szCs w:val="24"/>
        </w:rPr>
        <w:t xml:space="preserve">Учебный план состоит из двух частей — обязательной части и части, формируемой участниками образовательных отношений. </w:t>
      </w:r>
    </w:p>
    <w:p w:rsidR="00BA432E" w:rsidRPr="00144CCE" w:rsidRDefault="001D0912" w:rsidP="00BA432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sz w:val="24"/>
          <w:szCs w:val="24"/>
          <w:lang w:eastAsia="ru-RU" w:bidi="ru-RU"/>
        </w:rPr>
        <w:lastRenderedPageBreak/>
        <w:t xml:space="preserve">        </w:t>
      </w:r>
      <w:r w:rsidR="00BA432E" w:rsidRPr="00144CCE">
        <w:rPr>
          <w:rFonts w:ascii="Times New Roman" w:hAnsi="Times New Roman" w:cs="Times New Roman"/>
          <w:sz w:val="24"/>
          <w:szCs w:val="24"/>
          <w:lang w:eastAsia="ru-RU" w:bidi="ru-RU"/>
        </w:rPr>
        <w:t>Предмет «ОРКСЭ» изучается в 4 классе в объёме 1 часа в неделю. Цель курса – знакомство с основными нормами светской и религиозной морали, формирование первоначальных представлений о светской этике, о традиционных религиях, их роли в культуре, истории и современности России. Курс предполагает становление внутренней установки личности поступать согласно своей совести; воспитание нравственности, основанной на свободе совести и вероисповедания, духовных традициях народов России. По выбору родителей данный курс ведется по модулю «Основы религиозных культур и светской этики»</w:t>
      </w:r>
      <w:r w:rsidR="00BA432E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. </w:t>
      </w:r>
      <w:r w:rsidR="00BA432E" w:rsidRPr="00144CCE">
        <w:rPr>
          <w:rFonts w:ascii="Times New Roman" w:hAnsi="Times New Roman" w:cs="Times New Roman"/>
          <w:sz w:val="24"/>
          <w:szCs w:val="24"/>
          <w:lang w:eastAsia="ru-RU" w:bidi="ru-RU"/>
        </w:rPr>
        <w:t>При изучении предметной области «Основы религиозных культур и светской этики» выбор одного из модулей:</w:t>
      </w:r>
    </w:p>
    <w:p w:rsidR="00BA432E" w:rsidRPr="00144CCE" w:rsidRDefault="00BA432E" w:rsidP="00BA432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144CCE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     «Основы православной культуры»;</w:t>
      </w:r>
    </w:p>
    <w:p w:rsidR="00BA432E" w:rsidRPr="00144CCE" w:rsidRDefault="00BA432E" w:rsidP="00BA432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144CCE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     «Основы иудейской культуры»;</w:t>
      </w:r>
    </w:p>
    <w:p w:rsidR="00BA432E" w:rsidRPr="00144CCE" w:rsidRDefault="00BA432E" w:rsidP="00BA432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144CCE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     «Основы буддийской культуры»;</w:t>
      </w:r>
    </w:p>
    <w:p w:rsidR="00BA432E" w:rsidRPr="00144CCE" w:rsidRDefault="00BA432E" w:rsidP="00BA432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144CCE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     «Основы исламской культуры»;</w:t>
      </w:r>
    </w:p>
    <w:p w:rsidR="00BA432E" w:rsidRPr="00144CCE" w:rsidRDefault="00BA432E" w:rsidP="00BA432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144CCE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     «Основы религиозных культур народов России»;</w:t>
      </w:r>
    </w:p>
    <w:p w:rsidR="00BA432E" w:rsidRPr="00144CCE" w:rsidRDefault="00BA432E" w:rsidP="00BA432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144CCE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     «Основы светской этики» осуществляются по заявлению родителей (законных представителей) несовершеннолетних обучающихся.</w:t>
      </w:r>
    </w:p>
    <w:p w:rsidR="001D0912" w:rsidRPr="00144CCE" w:rsidRDefault="00BA432E" w:rsidP="001D091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    </w:t>
      </w:r>
      <w:r w:rsidR="001D0912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Обучение в четвертом классе </w:t>
      </w:r>
      <w:r w:rsidR="001D0912" w:rsidRPr="00144CCE">
        <w:rPr>
          <w:rFonts w:ascii="Times New Roman" w:hAnsi="Times New Roman" w:cs="Times New Roman"/>
          <w:sz w:val="24"/>
          <w:szCs w:val="24"/>
          <w:lang w:eastAsia="ru-RU" w:bidi="ru-RU"/>
        </w:rPr>
        <w:t>по предмету ОРКСЭ проводится без бального оценивания знаний обучающихся.</w:t>
      </w:r>
      <w:r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</w:t>
      </w:r>
    </w:p>
    <w:p w:rsidR="00BA432E" w:rsidRPr="00144CCE" w:rsidRDefault="00BA432E" w:rsidP="00BA432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       </w:t>
      </w:r>
      <w:r w:rsidRPr="00144CCE">
        <w:rPr>
          <w:rFonts w:ascii="Times New Roman" w:hAnsi="Times New Roman" w:cs="Times New Roman"/>
          <w:sz w:val="24"/>
          <w:szCs w:val="24"/>
          <w:lang w:eastAsia="ru-RU" w:bidi="ru-RU"/>
        </w:rPr>
        <w:t>При проведении занятий по английскому языку (2-4 классы), родному языку и (или) государственный язык республики Российской Федерации и литературному чтению на родном языке (1-4 классы) осуществляется деление классов на две группы при наполняемости в класс 25 и более человек с учетом норм по предельно допустимой наполняемости групп.</w:t>
      </w:r>
    </w:p>
    <w:p w:rsidR="00103C50" w:rsidRPr="002949DD" w:rsidRDefault="00BA432E" w:rsidP="00BA432E">
      <w:pPr>
        <w:spacing w:after="0" w:line="240" w:lineRule="auto"/>
        <w:contextualSpacing/>
        <w:jc w:val="both"/>
        <w:rPr>
          <w:rStyle w:val="markedcontent"/>
          <w:rFonts w:ascii="Times New Roman" w:hAnsi="Times New Roman" w:cs="Times New Roman"/>
          <w:sz w:val="24"/>
          <w:szCs w:val="24"/>
          <w:lang w:eastAsia="ru-RU" w:bidi="ru-RU"/>
        </w:rPr>
      </w:pPr>
      <w:r w:rsidRPr="00144CCE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    Изучение родного языка и (или) государственного языка народов Российской Федерации и родной литературы на родном языке (1-4 классы) ведётся на русском или татарском языках на добровольной основе на основании письменного заявления родителей (законных представителей).</w:t>
      </w:r>
    </w:p>
    <w:p w:rsidR="00103C50" w:rsidRPr="002949DD" w:rsidRDefault="00103C50" w:rsidP="00103C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49DD">
        <w:rPr>
          <w:rStyle w:val="markedcontent"/>
          <w:rFonts w:ascii="Times New Roman" w:hAnsi="Times New Roman" w:cs="Times New Roman"/>
          <w:sz w:val="24"/>
          <w:szCs w:val="24"/>
        </w:rPr>
        <w:t xml:space="preserve">В муниципальном бюджетном общеобразовательном учреждении "Средняя общеобразовательная школа №33 с углубленным изучением английского языка" Нижнекамского муниципального района Республики Татарстан языком обучения является </w:t>
      </w:r>
      <w:r w:rsidRPr="002949DD">
        <w:rPr>
          <w:rFonts w:ascii="Times New Roman" w:hAnsi="Times New Roman" w:cs="Times New Roman"/>
          <w:sz w:val="24"/>
          <w:szCs w:val="24"/>
        </w:rPr>
        <w:t>русский язык.</w:t>
      </w:r>
    </w:p>
    <w:p w:rsidR="00103C50" w:rsidRPr="002949DD" w:rsidRDefault="00103C50" w:rsidP="00103C50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2949DD">
        <w:rPr>
          <w:rStyle w:val="markedcontent"/>
          <w:rFonts w:ascii="Times New Roman" w:hAnsi="Times New Roman" w:cs="Times New Roman"/>
          <w:sz w:val="24"/>
          <w:szCs w:val="24"/>
        </w:rPr>
        <w:t>Промежуточная аттестация–процедура, проводимая с целью оценки качества освоения обучающимися части содержания (четвертное оценивание) или всего объема учебной дисциплины за учебный год (годовое оценивание).</w:t>
      </w:r>
    </w:p>
    <w:p w:rsidR="00103C50" w:rsidRPr="002949DD" w:rsidRDefault="00103C50" w:rsidP="00103C50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2949DD">
        <w:rPr>
          <w:rStyle w:val="markedcontent"/>
          <w:rFonts w:ascii="Times New Roman" w:hAnsi="Times New Roman" w:cs="Times New Roman"/>
          <w:sz w:val="24"/>
          <w:szCs w:val="24"/>
        </w:rPr>
        <w:t>Промежуточная/годовая аттестация обучающихся за четверть осуществляется в соответствии с календарным учебным графиком.</w:t>
      </w:r>
    </w:p>
    <w:p w:rsidR="00103C50" w:rsidRPr="002949DD" w:rsidRDefault="00103C50" w:rsidP="00103C50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2949DD">
        <w:rPr>
          <w:rStyle w:val="markedcontent"/>
          <w:rFonts w:ascii="Times New Roman" w:hAnsi="Times New Roman" w:cs="Times New Roman"/>
          <w:sz w:val="24"/>
          <w:szCs w:val="24"/>
        </w:rPr>
        <w:t xml:space="preserve">Все предметы обязательной части учебного плана оцениваются по четвертям. Промежуточная аттестация проходит на последней учебной неделе </w:t>
      </w:r>
      <w:r>
        <w:rPr>
          <w:rStyle w:val="markedcontent"/>
          <w:rFonts w:ascii="Times New Roman" w:hAnsi="Times New Roman" w:cs="Times New Roman"/>
          <w:sz w:val="24"/>
          <w:szCs w:val="24"/>
          <w:lang w:val="en-US"/>
        </w:rPr>
        <w:t>IV</w:t>
      </w:r>
      <w:r w:rsidRPr="00C30446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2949DD">
        <w:rPr>
          <w:rStyle w:val="markedcontent"/>
          <w:rFonts w:ascii="Times New Roman" w:hAnsi="Times New Roman" w:cs="Times New Roman"/>
          <w:sz w:val="24"/>
          <w:szCs w:val="24"/>
        </w:rPr>
        <w:t>четверти. Формы и порядок проведения промежуточной аттестации определяются «Положением о формах, периодичности и порядке</w:t>
      </w:r>
      <w:r w:rsidRPr="002949DD">
        <w:rPr>
          <w:rStyle w:val="markedcontent"/>
          <w:rFonts w:ascii="Times New Roman" w:hAnsi="Times New Roman" w:cs="Times New Roman"/>
          <w:sz w:val="24"/>
          <w:szCs w:val="24"/>
        </w:rPr>
        <w:br/>
        <w:t>текущего контроля успеваемости и промежуточной аттестации обучающихся муниципального бюджетного общеобразовательного учреждения "Средняя общеобразовательная школа №33 с углубленным изучением английского языка" Нижнекамского муниципального района Республики Татарстан.</w:t>
      </w:r>
    </w:p>
    <w:p w:rsidR="00103C50" w:rsidRPr="002949DD" w:rsidRDefault="00103C50" w:rsidP="00103C50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2949DD">
        <w:rPr>
          <w:rStyle w:val="markedcontent"/>
          <w:rFonts w:ascii="Times New Roman" w:hAnsi="Times New Roman" w:cs="Times New Roman"/>
          <w:sz w:val="24"/>
          <w:szCs w:val="24"/>
        </w:rPr>
        <w:t xml:space="preserve">Оценивание младших школьников в течение первого года обучения осуществляются в форме словесных качественных оценок на </w:t>
      </w:r>
      <w:proofErr w:type="spellStart"/>
      <w:r w:rsidRPr="002949DD">
        <w:rPr>
          <w:rStyle w:val="markedcontent"/>
          <w:rFonts w:ascii="Times New Roman" w:hAnsi="Times New Roman" w:cs="Times New Roman"/>
          <w:sz w:val="24"/>
          <w:szCs w:val="24"/>
        </w:rPr>
        <w:t>критериальной</w:t>
      </w:r>
      <w:proofErr w:type="spellEnd"/>
      <w:r w:rsidRPr="002949DD">
        <w:rPr>
          <w:rStyle w:val="markedcontent"/>
          <w:rFonts w:ascii="Times New Roman" w:hAnsi="Times New Roman" w:cs="Times New Roman"/>
          <w:sz w:val="24"/>
          <w:szCs w:val="24"/>
        </w:rPr>
        <w:t xml:space="preserve"> основе, в форме письменных заключений учителя, по итогам проверки самостоятельных работ.</w:t>
      </w:r>
    </w:p>
    <w:p w:rsidR="00103C50" w:rsidRPr="002949DD" w:rsidRDefault="00103C50" w:rsidP="00103C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49DD">
        <w:rPr>
          <w:rStyle w:val="markedcontent"/>
          <w:rFonts w:ascii="Times New Roman" w:hAnsi="Times New Roman" w:cs="Times New Roman"/>
          <w:sz w:val="24"/>
          <w:szCs w:val="24"/>
        </w:rPr>
        <w:t>Освоение основных образовательных программ начального общего образования завершается итоговой аттестацией. Нормативный срок освоения ООП НОО составляет 4 года.</w:t>
      </w:r>
    </w:p>
    <w:p w:rsidR="00F93659" w:rsidRPr="00BA255F" w:rsidRDefault="00F93659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D8488E" w:rsidRDefault="00F93659" w:rsidP="00103C50">
      <w:pPr>
        <w:jc w:val="center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</w:p>
    <w:p w:rsidR="00BE0CF4" w:rsidRDefault="00F60A00" w:rsidP="00B26C36">
      <w:pPr>
        <w:ind w:firstLine="567"/>
        <w:jc w:val="both"/>
        <w:rPr>
          <w:rStyle w:val="markedcontent"/>
          <w:rFonts w:asciiTheme="majorBidi" w:hAnsiTheme="majorBidi" w:cstheme="majorBidi"/>
          <w:b/>
          <w:sz w:val="28"/>
          <w:szCs w:val="28"/>
        </w:rPr>
      </w:pPr>
      <w:r w:rsidRPr="00B26C36">
        <w:rPr>
          <w:rStyle w:val="markedcontent"/>
          <w:rFonts w:asciiTheme="majorBidi" w:hAnsiTheme="majorBidi" w:cstheme="majorBidi"/>
          <w:b/>
          <w:sz w:val="28"/>
          <w:szCs w:val="28"/>
        </w:rPr>
        <w:lastRenderedPageBreak/>
        <w:t>УЧЕБНЫЙ ПЛАН</w:t>
      </w:r>
    </w:p>
    <w:tbl>
      <w:tblPr>
        <w:tblStyle w:val="ab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702"/>
        <w:gridCol w:w="2024"/>
        <w:gridCol w:w="504"/>
        <w:gridCol w:w="504"/>
        <w:gridCol w:w="504"/>
        <w:gridCol w:w="504"/>
        <w:gridCol w:w="504"/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</w:tblGrid>
      <w:tr w:rsidR="0034006A" w:rsidRPr="00103C50" w:rsidTr="00103C50">
        <w:tc>
          <w:tcPr>
            <w:tcW w:w="1702" w:type="dxa"/>
            <w:vMerge w:val="restart"/>
            <w:shd w:val="clear" w:color="auto" w:fill="D9D9D9"/>
          </w:tcPr>
          <w:p w:rsidR="0034006A" w:rsidRPr="00103C50" w:rsidRDefault="00CC5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2024" w:type="dxa"/>
            <w:vMerge w:val="restart"/>
            <w:shd w:val="clear" w:color="auto" w:fill="D9D9D9"/>
          </w:tcPr>
          <w:p w:rsidR="0034006A" w:rsidRPr="00103C50" w:rsidRDefault="00CC5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предмет</w:t>
            </w:r>
          </w:p>
        </w:tc>
        <w:tc>
          <w:tcPr>
            <w:tcW w:w="11105" w:type="dxa"/>
            <w:gridSpan w:val="22"/>
            <w:shd w:val="clear" w:color="auto" w:fill="D9D9D9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34006A" w:rsidRPr="00103C50" w:rsidTr="00103C50">
        <w:tc>
          <w:tcPr>
            <w:tcW w:w="1702" w:type="dxa"/>
            <w:vMerge/>
          </w:tcPr>
          <w:p w:rsidR="0034006A" w:rsidRPr="00103C50" w:rsidRDefault="00340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vMerge/>
          </w:tcPr>
          <w:p w:rsidR="0034006A" w:rsidRPr="00103C50" w:rsidRDefault="00340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dxa"/>
            <w:shd w:val="clear" w:color="auto" w:fill="D9D9D9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b/>
                <w:sz w:val="24"/>
                <w:szCs w:val="24"/>
              </w:rPr>
              <w:t>1а</w:t>
            </w:r>
          </w:p>
        </w:tc>
        <w:tc>
          <w:tcPr>
            <w:tcW w:w="504" w:type="dxa"/>
            <w:shd w:val="clear" w:color="auto" w:fill="D9D9D9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</w:p>
        </w:tc>
        <w:tc>
          <w:tcPr>
            <w:tcW w:w="504" w:type="dxa"/>
            <w:shd w:val="clear" w:color="auto" w:fill="D9D9D9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b/>
                <w:sz w:val="24"/>
                <w:szCs w:val="24"/>
              </w:rPr>
              <w:t>1в</w:t>
            </w:r>
          </w:p>
        </w:tc>
        <w:tc>
          <w:tcPr>
            <w:tcW w:w="504" w:type="dxa"/>
            <w:shd w:val="clear" w:color="auto" w:fill="D9D9D9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b/>
                <w:sz w:val="24"/>
                <w:szCs w:val="24"/>
              </w:rPr>
              <w:t>1г</w:t>
            </w:r>
          </w:p>
        </w:tc>
        <w:tc>
          <w:tcPr>
            <w:tcW w:w="504" w:type="dxa"/>
            <w:shd w:val="clear" w:color="auto" w:fill="D9D9D9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b/>
                <w:sz w:val="24"/>
                <w:szCs w:val="24"/>
              </w:rPr>
              <w:t>1д</w:t>
            </w:r>
          </w:p>
        </w:tc>
        <w:tc>
          <w:tcPr>
            <w:tcW w:w="505" w:type="dxa"/>
            <w:shd w:val="clear" w:color="auto" w:fill="D9D9D9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b/>
                <w:sz w:val="24"/>
                <w:szCs w:val="24"/>
              </w:rPr>
              <w:t>1е</w:t>
            </w:r>
          </w:p>
        </w:tc>
        <w:tc>
          <w:tcPr>
            <w:tcW w:w="505" w:type="dxa"/>
            <w:shd w:val="clear" w:color="auto" w:fill="D9D9D9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b/>
                <w:sz w:val="24"/>
                <w:szCs w:val="24"/>
              </w:rPr>
              <w:t>2а</w:t>
            </w:r>
          </w:p>
        </w:tc>
        <w:tc>
          <w:tcPr>
            <w:tcW w:w="505" w:type="dxa"/>
            <w:shd w:val="clear" w:color="auto" w:fill="D9D9D9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b/>
                <w:sz w:val="24"/>
                <w:szCs w:val="24"/>
              </w:rPr>
              <w:t>2б</w:t>
            </w:r>
          </w:p>
        </w:tc>
        <w:tc>
          <w:tcPr>
            <w:tcW w:w="505" w:type="dxa"/>
            <w:shd w:val="clear" w:color="auto" w:fill="D9D9D9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b/>
                <w:sz w:val="24"/>
                <w:szCs w:val="24"/>
              </w:rPr>
              <w:t>2в</w:t>
            </w:r>
          </w:p>
        </w:tc>
        <w:tc>
          <w:tcPr>
            <w:tcW w:w="505" w:type="dxa"/>
            <w:shd w:val="clear" w:color="auto" w:fill="D9D9D9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b/>
                <w:sz w:val="24"/>
                <w:szCs w:val="24"/>
              </w:rPr>
              <w:t>2г</w:t>
            </w:r>
          </w:p>
        </w:tc>
        <w:tc>
          <w:tcPr>
            <w:tcW w:w="505" w:type="dxa"/>
            <w:shd w:val="clear" w:color="auto" w:fill="D9D9D9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b/>
                <w:sz w:val="24"/>
                <w:szCs w:val="24"/>
              </w:rPr>
              <w:t>2д</w:t>
            </w:r>
          </w:p>
        </w:tc>
        <w:tc>
          <w:tcPr>
            <w:tcW w:w="505" w:type="dxa"/>
            <w:shd w:val="clear" w:color="auto" w:fill="D9D9D9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b/>
                <w:sz w:val="24"/>
                <w:szCs w:val="24"/>
              </w:rPr>
              <w:t>3а</w:t>
            </w:r>
          </w:p>
        </w:tc>
        <w:tc>
          <w:tcPr>
            <w:tcW w:w="505" w:type="dxa"/>
            <w:shd w:val="clear" w:color="auto" w:fill="D9D9D9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b/>
                <w:sz w:val="24"/>
                <w:szCs w:val="24"/>
              </w:rPr>
              <w:t>3б</w:t>
            </w:r>
          </w:p>
        </w:tc>
        <w:tc>
          <w:tcPr>
            <w:tcW w:w="505" w:type="dxa"/>
            <w:shd w:val="clear" w:color="auto" w:fill="D9D9D9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b/>
                <w:sz w:val="24"/>
                <w:szCs w:val="24"/>
              </w:rPr>
              <w:t>3в</w:t>
            </w:r>
          </w:p>
        </w:tc>
        <w:tc>
          <w:tcPr>
            <w:tcW w:w="505" w:type="dxa"/>
            <w:shd w:val="clear" w:color="auto" w:fill="D9D9D9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b/>
                <w:sz w:val="24"/>
                <w:szCs w:val="24"/>
              </w:rPr>
              <w:t>3г</w:t>
            </w:r>
          </w:p>
        </w:tc>
        <w:tc>
          <w:tcPr>
            <w:tcW w:w="505" w:type="dxa"/>
            <w:shd w:val="clear" w:color="auto" w:fill="D9D9D9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b/>
                <w:sz w:val="24"/>
                <w:szCs w:val="24"/>
              </w:rPr>
              <w:t>3д</w:t>
            </w:r>
          </w:p>
        </w:tc>
        <w:tc>
          <w:tcPr>
            <w:tcW w:w="505" w:type="dxa"/>
            <w:shd w:val="clear" w:color="auto" w:fill="D9D9D9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b/>
                <w:sz w:val="24"/>
                <w:szCs w:val="24"/>
              </w:rPr>
              <w:t>4а</w:t>
            </w:r>
          </w:p>
        </w:tc>
        <w:tc>
          <w:tcPr>
            <w:tcW w:w="505" w:type="dxa"/>
            <w:shd w:val="clear" w:color="auto" w:fill="D9D9D9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b/>
                <w:sz w:val="24"/>
                <w:szCs w:val="24"/>
              </w:rPr>
              <w:t>4б</w:t>
            </w:r>
          </w:p>
        </w:tc>
        <w:tc>
          <w:tcPr>
            <w:tcW w:w="505" w:type="dxa"/>
            <w:shd w:val="clear" w:color="auto" w:fill="D9D9D9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b/>
                <w:sz w:val="24"/>
                <w:szCs w:val="24"/>
              </w:rPr>
              <w:t>4в</w:t>
            </w:r>
          </w:p>
        </w:tc>
        <w:tc>
          <w:tcPr>
            <w:tcW w:w="505" w:type="dxa"/>
            <w:shd w:val="clear" w:color="auto" w:fill="D9D9D9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b/>
                <w:sz w:val="24"/>
                <w:szCs w:val="24"/>
              </w:rPr>
              <w:t>4г</w:t>
            </w:r>
          </w:p>
        </w:tc>
        <w:tc>
          <w:tcPr>
            <w:tcW w:w="505" w:type="dxa"/>
            <w:shd w:val="clear" w:color="auto" w:fill="D9D9D9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b/>
                <w:sz w:val="24"/>
                <w:szCs w:val="24"/>
              </w:rPr>
              <w:t>4д</w:t>
            </w:r>
          </w:p>
        </w:tc>
        <w:tc>
          <w:tcPr>
            <w:tcW w:w="505" w:type="dxa"/>
            <w:shd w:val="clear" w:color="auto" w:fill="D9D9D9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b/>
                <w:sz w:val="24"/>
                <w:szCs w:val="24"/>
              </w:rPr>
              <w:t>4е</w:t>
            </w:r>
          </w:p>
        </w:tc>
      </w:tr>
      <w:tr w:rsidR="0034006A" w:rsidRPr="00103C50" w:rsidTr="00103C50">
        <w:tc>
          <w:tcPr>
            <w:tcW w:w="14831" w:type="dxa"/>
            <w:gridSpan w:val="24"/>
            <w:shd w:val="clear" w:color="auto" w:fill="FFFFB3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часть</w:t>
            </w:r>
          </w:p>
        </w:tc>
      </w:tr>
      <w:tr w:rsidR="0034006A" w:rsidRPr="00103C50" w:rsidTr="00103C50">
        <w:tc>
          <w:tcPr>
            <w:tcW w:w="1702" w:type="dxa"/>
            <w:vMerge w:val="restart"/>
          </w:tcPr>
          <w:p w:rsidR="0034006A" w:rsidRPr="00103C50" w:rsidRDefault="00CC5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литературное чтение</w:t>
            </w:r>
          </w:p>
        </w:tc>
        <w:tc>
          <w:tcPr>
            <w:tcW w:w="2024" w:type="dxa"/>
          </w:tcPr>
          <w:p w:rsidR="0034006A" w:rsidRPr="00103C50" w:rsidRDefault="00CC5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4006A" w:rsidRPr="00103C50" w:rsidTr="00103C50">
        <w:tc>
          <w:tcPr>
            <w:tcW w:w="1702" w:type="dxa"/>
            <w:vMerge/>
          </w:tcPr>
          <w:p w:rsidR="0034006A" w:rsidRPr="00103C50" w:rsidRDefault="00340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34006A" w:rsidRPr="00103C50" w:rsidRDefault="00CC5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30446" w:rsidRPr="00103C50" w:rsidTr="001472AE">
        <w:trPr>
          <w:trHeight w:val="1050"/>
        </w:trPr>
        <w:tc>
          <w:tcPr>
            <w:tcW w:w="1702" w:type="dxa"/>
            <w:vMerge w:val="restart"/>
          </w:tcPr>
          <w:p w:rsidR="00C30446" w:rsidRPr="00103C50" w:rsidRDefault="00C30446" w:rsidP="00C30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Родной язык и литературное чтение на родном языке</w:t>
            </w:r>
          </w:p>
        </w:tc>
        <w:tc>
          <w:tcPr>
            <w:tcW w:w="2024" w:type="dxa"/>
          </w:tcPr>
          <w:p w:rsidR="00C30446" w:rsidRDefault="00C30446" w:rsidP="00C30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Родной язык (татарский/</w:t>
            </w:r>
          </w:p>
          <w:p w:rsidR="00C30446" w:rsidRPr="00103C50" w:rsidRDefault="001472AE" w:rsidP="00C30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русский)</w:t>
            </w:r>
          </w:p>
        </w:tc>
        <w:tc>
          <w:tcPr>
            <w:tcW w:w="504" w:type="dxa"/>
          </w:tcPr>
          <w:p w:rsidR="00C30446" w:rsidRPr="00103C50" w:rsidRDefault="00C30446" w:rsidP="00C304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dxa"/>
          </w:tcPr>
          <w:p w:rsidR="00C30446" w:rsidRDefault="001472AE" w:rsidP="00C30446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dxa"/>
          </w:tcPr>
          <w:p w:rsidR="00C30446" w:rsidRDefault="001472AE" w:rsidP="00C30446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dxa"/>
          </w:tcPr>
          <w:p w:rsidR="00C30446" w:rsidRDefault="001472AE" w:rsidP="00C30446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dxa"/>
          </w:tcPr>
          <w:p w:rsidR="00C30446" w:rsidRDefault="001472AE" w:rsidP="00C30446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C30446" w:rsidRDefault="001472AE" w:rsidP="00C30446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C30446" w:rsidRDefault="001472AE" w:rsidP="00C30446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C30446" w:rsidRDefault="001472AE" w:rsidP="00C30446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C30446" w:rsidRDefault="001472AE" w:rsidP="00C30446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C30446" w:rsidRDefault="001472AE" w:rsidP="00C30446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C30446" w:rsidRDefault="001472AE" w:rsidP="00C30446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C30446" w:rsidRPr="00103C50" w:rsidRDefault="00C30446" w:rsidP="00C304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C30446" w:rsidRPr="00103C50" w:rsidRDefault="00C30446" w:rsidP="00C304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C30446" w:rsidRPr="00103C50" w:rsidRDefault="00C30446" w:rsidP="00C304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C30446" w:rsidRPr="00103C50" w:rsidRDefault="00C30446" w:rsidP="00C304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C30446" w:rsidRPr="00103C50" w:rsidRDefault="00C30446" w:rsidP="00C304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C30446" w:rsidRPr="00103C50" w:rsidRDefault="00C30446" w:rsidP="00C304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C30446" w:rsidRPr="00103C50" w:rsidRDefault="00C30446" w:rsidP="00C304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C30446" w:rsidRPr="00103C50" w:rsidRDefault="00C30446" w:rsidP="00C304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C30446" w:rsidRPr="00103C50" w:rsidRDefault="00C30446" w:rsidP="00C304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C30446" w:rsidRPr="00103C50" w:rsidRDefault="00C30446" w:rsidP="00C304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C30446" w:rsidRPr="00103C50" w:rsidRDefault="00C30446" w:rsidP="00C304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72AE" w:rsidRPr="00103C50" w:rsidTr="00103C50">
        <w:trPr>
          <w:trHeight w:val="885"/>
        </w:trPr>
        <w:tc>
          <w:tcPr>
            <w:tcW w:w="1702" w:type="dxa"/>
            <w:vMerge/>
          </w:tcPr>
          <w:p w:rsidR="001472AE" w:rsidRPr="00103C50" w:rsidRDefault="001472AE" w:rsidP="00147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1472AE" w:rsidRPr="00103C50" w:rsidRDefault="001472AE" w:rsidP="00147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 xml:space="preserve">осударственный язык республики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 (татарский)</w:t>
            </w:r>
          </w:p>
        </w:tc>
        <w:tc>
          <w:tcPr>
            <w:tcW w:w="504" w:type="dxa"/>
          </w:tcPr>
          <w:p w:rsidR="001472AE" w:rsidRPr="00103C50" w:rsidRDefault="001472AE" w:rsidP="00147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4" w:type="dxa"/>
          </w:tcPr>
          <w:p w:rsidR="001472AE" w:rsidRPr="00622EB4" w:rsidRDefault="001472AE" w:rsidP="00147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4" w:type="dxa"/>
          </w:tcPr>
          <w:p w:rsidR="001472AE" w:rsidRPr="00622EB4" w:rsidRDefault="001472AE" w:rsidP="00147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4" w:type="dxa"/>
          </w:tcPr>
          <w:p w:rsidR="001472AE" w:rsidRPr="00622EB4" w:rsidRDefault="001472AE" w:rsidP="00147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4" w:type="dxa"/>
          </w:tcPr>
          <w:p w:rsidR="001472AE" w:rsidRPr="00622EB4" w:rsidRDefault="001472AE" w:rsidP="00147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1472AE" w:rsidRPr="00622EB4" w:rsidRDefault="001472AE" w:rsidP="00147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1472AE" w:rsidRPr="00622EB4" w:rsidRDefault="001472AE" w:rsidP="00147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1472AE" w:rsidRPr="00622EB4" w:rsidRDefault="001472AE" w:rsidP="00147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1472AE" w:rsidRPr="00622EB4" w:rsidRDefault="001472AE" w:rsidP="00147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1472AE" w:rsidRPr="00622EB4" w:rsidRDefault="001472AE" w:rsidP="00147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1472AE" w:rsidRPr="00622EB4" w:rsidRDefault="001472AE" w:rsidP="00147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1472AE" w:rsidRPr="00103C50" w:rsidRDefault="001472AE" w:rsidP="00147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1472AE" w:rsidRPr="00103C50" w:rsidRDefault="001472AE" w:rsidP="00147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1472AE" w:rsidRPr="00103C50" w:rsidRDefault="001472AE" w:rsidP="00147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1472AE" w:rsidRPr="00103C50" w:rsidRDefault="001472AE" w:rsidP="00147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1472AE" w:rsidRPr="00103C50" w:rsidRDefault="001472AE" w:rsidP="00147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1472AE" w:rsidRPr="00103C50" w:rsidRDefault="001472AE" w:rsidP="00147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1472AE" w:rsidRPr="00103C50" w:rsidRDefault="001472AE" w:rsidP="00147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1472AE" w:rsidRPr="00103C50" w:rsidRDefault="001472AE" w:rsidP="00147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1472AE" w:rsidRPr="00103C50" w:rsidRDefault="001472AE" w:rsidP="00147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1472AE" w:rsidRPr="00103C50" w:rsidRDefault="001472AE" w:rsidP="00147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1472AE" w:rsidRPr="00103C50" w:rsidRDefault="001472AE" w:rsidP="00147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4006A" w:rsidRPr="00103C50" w:rsidTr="00103C50">
        <w:tc>
          <w:tcPr>
            <w:tcW w:w="1702" w:type="dxa"/>
            <w:vMerge/>
          </w:tcPr>
          <w:p w:rsidR="0034006A" w:rsidRPr="00103C50" w:rsidRDefault="00340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103C50" w:rsidRDefault="00CC524D" w:rsidP="00103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Литературное чтение на родном языке</w:t>
            </w:r>
            <w:r w:rsidR="00C30446">
              <w:rPr>
                <w:rFonts w:ascii="Times New Roman" w:hAnsi="Times New Roman" w:cs="Times New Roman"/>
                <w:sz w:val="24"/>
                <w:szCs w:val="24"/>
              </w:rPr>
              <w:t xml:space="preserve"> (татарский</w:t>
            </w:r>
            <w:r w:rsidR="00103C50" w:rsidRPr="00103C5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34006A" w:rsidRPr="00103C50" w:rsidRDefault="00C30446" w:rsidP="00103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  <w:r w:rsidR="00103C50" w:rsidRPr="00103C50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  <w:proofErr w:type="gramEnd"/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006A" w:rsidRPr="00103C50" w:rsidTr="00103C50">
        <w:tc>
          <w:tcPr>
            <w:tcW w:w="1702" w:type="dxa"/>
          </w:tcPr>
          <w:p w:rsidR="0034006A" w:rsidRPr="00103C50" w:rsidRDefault="00CC5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024" w:type="dxa"/>
          </w:tcPr>
          <w:p w:rsidR="0034006A" w:rsidRPr="00103C50" w:rsidRDefault="00CC5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 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4006A" w:rsidRPr="00103C50" w:rsidTr="00103C50">
        <w:tc>
          <w:tcPr>
            <w:tcW w:w="1702" w:type="dxa"/>
          </w:tcPr>
          <w:p w:rsidR="0034006A" w:rsidRPr="00103C50" w:rsidRDefault="00CC5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024" w:type="dxa"/>
          </w:tcPr>
          <w:p w:rsidR="0034006A" w:rsidRPr="00103C50" w:rsidRDefault="00CC5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006A" w:rsidRPr="00103C50" w:rsidTr="00103C50">
        <w:tc>
          <w:tcPr>
            <w:tcW w:w="1702" w:type="dxa"/>
          </w:tcPr>
          <w:p w:rsidR="0034006A" w:rsidRPr="00103C50" w:rsidRDefault="00CC5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Обществознание и естествознание ("окружающий мир")</w:t>
            </w:r>
          </w:p>
        </w:tc>
        <w:tc>
          <w:tcPr>
            <w:tcW w:w="2024" w:type="dxa"/>
          </w:tcPr>
          <w:p w:rsidR="0034006A" w:rsidRPr="00103C50" w:rsidRDefault="00CC5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4006A" w:rsidRPr="00103C50" w:rsidTr="00103C50">
        <w:tc>
          <w:tcPr>
            <w:tcW w:w="1702" w:type="dxa"/>
          </w:tcPr>
          <w:p w:rsidR="0034006A" w:rsidRPr="00103C50" w:rsidRDefault="00CC5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Основы религиозных культур и светской этики</w:t>
            </w:r>
          </w:p>
        </w:tc>
        <w:tc>
          <w:tcPr>
            <w:tcW w:w="2024" w:type="dxa"/>
          </w:tcPr>
          <w:p w:rsidR="0034006A" w:rsidRPr="00103C50" w:rsidRDefault="00CC5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006A" w:rsidRPr="00103C50" w:rsidTr="00103C50">
        <w:tc>
          <w:tcPr>
            <w:tcW w:w="1702" w:type="dxa"/>
            <w:vMerge w:val="restart"/>
          </w:tcPr>
          <w:p w:rsidR="0034006A" w:rsidRPr="00103C50" w:rsidRDefault="00CC5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024" w:type="dxa"/>
          </w:tcPr>
          <w:p w:rsidR="0034006A" w:rsidRPr="00103C50" w:rsidRDefault="00CC5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</w:tr>
      <w:tr w:rsidR="0034006A" w:rsidRPr="00103C50" w:rsidTr="00103C50">
        <w:tc>
          <w:tcPr>
            <w:tcW w:w="1702" w:type="dxa"/>
            <w:vMerge/>
          </w:tcPr>
          <w:p w:rsidR="0034006A" w:rsidRPr="00103C50" w:rsidRDefault="00340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34006A" w:rsidRPr="00103C50" w:rsidRDefault="00CC5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</w:tr>
      <w:tr w:rsidR="0034006A" w:rsidRPr="00103C50" w:rsidTr="00103C50">
        <w:tc>
          <w:tcPr>
            <w:tcW w:w="1702" w:type="dxa"/>
          </w:tcPr>
          <w:p w:rsidR="0034006A" w:rsidRPr="00103C50" w:rsidRDefault="00CC5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024" w:type="dxa"/>
          </w:tcPr>
          <w:p w:rsidR="0034006A" w:rsidRPr="00103C50" w:rsidRDefault="00CC5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006A" w:rsidRPr="00103C50" w:rsidTr="00103C50">
        <w:tc>
          <w:tcPr>
            <w:tcW w:w="1702" w:type="dxa"/>
          </w:tcPr>
          <w:p w:rsidR="0034006A" w:rsidRPr="00103C50" w:rsidRDefault="00CC5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024" w:type="dxa"/>
          </w:tcPr>
          <w:p w:rsidR="0034006A" w:rsidRPr="00103C50" w:rsidRDefault="00CC5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4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4006A" w:rsidRPr="00103C50" w:rsidTr="00103C50">
        <w:tc>
          <w:tcPr>
            <w:tcW w:w="3726" w:type="dxa"/>
            <w:gridSpan w:val="2"/>
            <w:shd w:val="clear" w:color="auto" w:fill="00FF00"/>
          </w:tcPr>
          <w:p w:rsidR="0034006A" w:rsidRPr="00103C50" w:rsidRDefault="00CC5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04" w:type="dxa"/>
            <w:shd w:val="clear" w:color="auto" w:fill="00FF00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04" w:type="dxa"/>
            <w:shd w:val="clear" w:color="auto" w:fill="00FF00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04" w:type="dxa"/>
            <w:shd w:val="clear" w:color="auto" w:fill="00FF00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04" w:type="dxa"/>
            <w:shd w:val="clear" w:color="auto" w:fill="00FF00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04" w:type="dxa"/>
            <w:shd w:val="clear" w:color="auto" w:fill="00FF00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05" w:type="dxa"/>
            <w:shd w:val="clear" w:color="auto" w:fill="00FF00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05" w:type="dxa"/>
            <w:shd w:val="clear" w:color="auto" w:fill="00FF00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5" w:type="dxa"/>
            <w:shd w:val="clear" w:color="auto" w:fill="00FF00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5" w:type="dxa"/>
            <w:shd w:val="clear" w:color="auto" w:fill="00FF00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5" w:type="dxa"/>
            <w:shd w:val="clear" w:color="auto" w:fill="00FF00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5" w:type="dxa"/>
            <w:shd w:val="clear" w:color="auto" w:fill="00FF00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5" w:type="dxa"/>
            <w:shd w:val="clear" w:color="auto" w:fill="00FF00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5" w:type="dxa"/>
            <w:shd w:val="clear" w:color="auto" w:fill="00FF00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5" w:type="dxa"/>
            <w:shd w:val="clear" w:color="auto" w:fill="00FF00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5" w:type="dxa"/>
            <w:shd w:val="clear" w:color="auto" w:fill="00FF00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5" w:type="dxa"/>
            <w:shd w:val="clear" w:color="auto" w:fill="00FF00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5" w:type="dxa"/>
            <w:shd w:val="clear" w:color="auto" w:fill="00FF00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5" w:type="dxa"/>
            <w:shd w:val="clear" w:color="auto" w:fill="00FF00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5" w:type="dxa"/>
            <w:shd w:val="clear" w:color="auto" w:fill="00FF00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5" w:type="dxa"/>
            <w:shd w:val="clear" w:color="auto" w:fill="00FF00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5" w:type="dxa"/>
            <w:shd w:val="clear" w:color="auto" w:fill="00FF00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5" w:type="dxa"/>
            <w:shd w:val="clear" w:color="auto" w:fill="00FF00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34006A" w:rsidRPr="00103C50" w:rsidTr="00103C50">
        <w:tc>
          <w:tcPr>
            <w:tcW w:w="3726" w:type="dxa"/>
            <w:gridSpan w:val="2"/>
            <w:shd w:val="clear" w:color="auto" w:fill="00FF00"/>
          </w:tcPr>
          <w:p w:rsidR="0034006A" w:rsidRPr="00103C50" w:rsidRDefault="00CC5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ИТОГО недельная нагрузка</w:t>
            </w:r>
          </w:p>
        </w:tc>
        <w:tc>
          <w:tcPr>
            <w:tcW w:w="504" w:type="dxa"/>
            <w:shd w:val="clear" w:color="auto" w:fill="00FF00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04" w:type="dxa"/>
            <w:shd w:val="clear" w:color="auto" w:fill="00FF00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04" w:type="dxa"/>
            <w:shd w:val="clear" w:color="auto" w:fill="00FF00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04" w:type="dxa"/>
            <w:shd w:val="clear" w:color="auto" w:fill="00FF00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04" w:type="dxa"/>
            <w:shd w:val="clear" w:color="auto" w:fill="00FF00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05" w:type="dxa"/>
            <w:shd w:val="clear" w:color="auto" w:fill="00FF00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05" w:type="dxa"/>
            <w:shd w:val="clear" w:color="auto" w:fill="00FF00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5" w:type="dxa"/>
            <w:shd w:val="clear" w:color="auto" w:fill="00FF00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5" w:type="dxa"/>
            <w:shd w:val="clear" w:color="auto" w:fill="00FF00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5" w:type="dxa"/>
            <w:shd w:val="clear" w:color="auto" w:fill="00FF00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5" w:type="dxa"/>
            <w:shd w:val="clear" w:color="auto" w:fill="00FF00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5" w:type="dxa"/>
            <w:shd w:val="clear" w:color="auto" w:fill="00FF00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5" w:type="dxa"/>
            <w:shd w:val="clear" w:color="auto" w:fill="00FF00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5" w:type="dxa"/>
            <w:shd w:val="clear" w:color="auto" w:fill="00FF00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5" w:type="dxa"/>
            <w:shd w:val="clear" w:color="auto" w:fill="00FF00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5" w:type="dxa"/>
            <w:shd w:val="clear" w:color="auto" w:fill="00FF00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5" w:type="dxa"/>
            <w:shd w:val="clear" w:color="auto" w:fill="00FF00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5" w:type="dxa"/>
            <w:shd w:val="clear" w:color="auto" w:fill="00FF00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5" w:type="dxa"/>
            <w:shd w:val="clear" w:color="auto" w:fill="00FF00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5" w:type="dxa"/>
            <w:shd w:val="clear" w:color="auto" w:fill="00FF00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5" w:type="dxa"/>
            <w:shd w:val="clear" w:color="auto" w:fill="00FF00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5" w:type="dxa"/>
            <w:shd w:val="clear" w:color="auto" w:fill="00FF00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34006A" w:rsidRPr="00103C50" w:rsidTr="00103C50">
        <w:tc>
          <w:tcPr>
            <w:tcW w:w="3726" w:type="dxa"/>
            <w:gridSpan w:val="2"/>
            <w:shd w:val="clear" w:color="auto" w:fill="FCE3FC"/>
          </w:tcPr>
          <w:p w:rsidR="0034006A" w:rsidRPr="00103C50" w:rsidRDefault="00CC5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504" w:type="dxa"/>
            <w:shd w:val="clear" w:color="auto" w:fill="FCE3FC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04" w:type="dxa"/>
            <w:shd w:val="clear" w:color="auto" w:fill="FCE3FC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04" w:type="dxa"/>
            <w:shd w:val="clear" w:color="auto" w:fill="FCE3FC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04" w:type="dxa"/>
            <w:shd w:val="clear" w:color="auto" w:fill="FCE3FC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04" w:type="dxa"/>
            <w:shd w:val="clear" w:color="auto" w:fill="FCE3FC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05" w:type="dxa"/>
            <w:shd w:val="clear" w:color="auto" w:fill="FCE3FC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05" w:type="dxa"/>
            <w:shd w:val="clear" w:color="auto" w:fill="FCE3FC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05" w:type="dxa"/>
            <w:shd w:val="clear" w:color="auto" w:fill="FCE3FC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05" w:type="dxa"/>
            <w:shd w:val="clear" w:color="auto" w:fill="FCE3FC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05" w:type="dxa"/>
            <w:shd w:val="clear" w:color="auto" w:fill="FCE3FC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05" w:type="dxa"/>
            <w:shd w:val="clear" w:color="auto" w:fill="FCE3FC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05" w:type="dxa"/>
            <w:shd w:val="clear" w:color="auto" w:fill="FCE3FC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05" w:type="dxa"/>
            <w:shd w:val="clear" w:color="auto" w:fill="FCE3FC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05" w:type="dxa"/>
            <w:shd w:val="clear" w:color="auto" w:fill="FCE3FC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05" w:type="dxa"/>
            <w:shd w:val="clear" w:color="auto" w:fill="FCE3FC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05" w:type="dxa"/>
            <w:shd w:val="clear" w:color="auto" w:fill="FCE3FC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05" w:type="dxa"/>
            <w:shd w:val="clear" w:color="auto" w:fill="FCE3FC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05" w:type="dxa"/>
            <w:shd w:val="clear" w:color="auto" w:fill="FCE3FC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05" w:type="dxa"/>
            <w:shd w:val="clear" w:color="auto" w:fill="FCE3FC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05" w:type="dxa"/>
            <w:shd w:val="clear" w:color="auto" w:fill="FCE3FC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05" w:type="dxa"/>
            <w:shd w:val="clear" w:color="auto" w:fill="FCE3FC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05" w:type="dxa"/>
            <w:shd w:val="clear" w:color="auto" w:fill="FCE3FC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34006A" w:rsidRPr="00103C50" w:rsidTr="00103C50">
        <w:tc>
          <w:tcPr>
            <w:tcW w:w="3726" w:type="dxa"/>
            <w:gridSpan w:val="2"/>
            <w:shd w:val="clear" w:color="auto" w:fill="FCE3FC"/>
          </w:tcPr>
          <w:p w:rsidR="0034006A" w:rsidRPr="00103C50" w:rsidRDefault="00CC5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Всего часов в год</w:t>
            </w:r>
          </w:p>
        </w:tc>
        <w:tc>
          <w:tcPr>
            <w:tcW w:w="504" w:type="dxa"/>
            <w:shd w:val="clear" w:color="auto" w:fill="FCE3FC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693</w:t>
            </w:r>
          </w:p>
        </w:tc>
        <w:tc>
          <w:tcPr>
            <w:tcW w:w="504" w:type="dxa"/>
            <w:shd w:val="clear" w:color="auto" w:fill="FCE3FC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693</w:t>
            </w:r>
          </w:p>
        </w:tc>
        <w:tc>
          <w:tcPr>
            <w:tcW w:w="504" w:type="dxa"/>
            <w:shd w:val="clear" w:color="auto" w:fill="FCE3FC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693</w:t>
            </w:r>
          </w:p>
        </w:tc>
        <w:tc>
          <w:tcPr>
            <w:tcW w:w="504" w:type="dxa"/>
            <w:shd w:val="clear" w:color="auto" w:fill="FCE3FC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693</w:t>
            </w:r>
          </w:p>
        </w:tc>
        <w:tc>
          <w:tcPr>
            <w:tcW w:w="504" w:type="dxa"/>
            <w:shd w:val="clear" w:color="auto" w:fill="FCE3FC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693</w:t>
            </w:r>
          </w:p>
        </w:tc>
        <w:tc>
          <w:tcPr>
            <w:tcW w:w="505" w:type="dxa"/>
            <w:shd w:val="clear" w:color="auto" w:fill="FCE3FC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693</w:t>
            </w:r>
          </w:p>
        </w:tc>
        <w:tc>
          <w:tcPr>
            <w:tcW w:w="505" w:type="dxa"/>
            <w:shd w:val="clear" w:color="auto" w:fill="FCE3FC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505" w:type="dxa"/>
            <w:shd w:val="clear" w:color="auto" w:fill="FCE3FC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505" w:type="dxa"/>
            <w:shd w:val="clear" w:color="auto" w:fill="FCE3FC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505" w:type="dxa"/>
            <w:shd w:val="clear" w:color="auto" w:fill="FCE3FC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505" w:type="dxa"/>
            <w:shd w:val="clear" w:color="auto" w:fill="FCE3FC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505" w:type="dxa"/>
            <w:shd w:val="clear" w:color="auto" w:fill="FCE3FC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505" w:type="dxa"/>
            <w:shd w:val="clear" w:color="auto" w:fill="FCE3FC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505" w:type="dxa"/>
            <w:shd w:val="clear" w:color="auto" w:fill="FCE3FC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505" w:type="dxa"/>
            <w:shd w:val="clear" w:color="auto" w:fill="FCE3FC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505" w:type="dxa"/>
            <w:shd w:val="clear" w:color="auto" w:fill="FCE3FC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505" w:type="dxa"/>
            <w:shd w:val="clear" w:color="auto" w:fill="FCE3FC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505" w:type="dxa"/>
            <w:shd w:val="clear" w:color="auto" w:fill="FCE3FC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505" w:type="dxa"/>
            <w:shd w:val="clear" w:color="auto" w:fill="FCE3FC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505" w:type="dxa"/>
            <w:shd w:val="clear" w:color="auto" w:fill="FCE3FC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505" w:type="dxa"/>
            <w:shd w:val="clear" w:color="auto" w:fill="FCE3FC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505" w:type="dxa"/>
            <w:shd w:val="clear" w:color="auto" w:fill="FCE3FC"/>
          </w:tcPr>
          <w:p w:rsidR="0034006A" w:rsidRPr="00103C50" w:rsidRDefault="00CC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</w:tr>
    </w:tbl>
    <w:p w:rsidR="00DE0D00" w:rsidRDefault="00DE0D00">
      <w:pPr>
        <w:sectPr w:rsidR="00DE0D00" w:rsidSect="00DE0D00">
          <w:pgSz w:w="16820" w:h="11900" w:orient="landscape"/>
          <w:pgMar w:top="851" w:right="1134" w:bottom="1134" w:left="1134" w:header="709" w:footer="709" w:gutter="0"/>
          <w:cols w:space="708"/>
          <w:docGrid w:linePitch="360"/>
        </w:sectPr>
      </w:pPr>
    </w:p>
    <w:p w:rsidR="00CC524D" w:rsidRDefault="00CC524D"/>
    <w:p w:rsidR="00B26C36" w:rsidRPr="00B26C36" w:rsidRDefault="00B26C36" w:rsidP="00B26C36">
      <w:pPr>
        <w:rPr>
          <w:rFonts w:ascii="Times New Roman" w:hAnsi="Times New Roman" w:cs="Times New Roman"/>
          <w:b/>
          <w:sz w:val="28"/>
          <w:szCs w:val="28"/>
        </w:rPr>
      </w:pPr>
      <w:r w:rsidRPr="00B26C36">
        <w:rPr>
          <w:rFonts w:ascii="Times New Roman" w:hAnsi="Times New Roman" w:cs="Times New Roman"/>
          <w:b/>
          <w:sz w:val="28"/>
          <w:szCs w:val="28"/>
        </w:rPr>
        <w:t>План внеурочной деятельности (недельный)</w:t>
      </w:r>
    </w:p>
    <w:p w:rsidR="00B26C36" w:rsidRPr="00B26C36" w:rsidRDefault="00B26C36" w:rsidP="00B26C36">
      <w:pPr>
        <w:rPr>
          <w:rFonts w:ascii="Times New Roman" w:hAnsi="Times New Roman" w:cs="Times New Roman"/>
          <w:sz w:val="24"/>
          <w:szCs w:val="24"/>
        </w:rPr>
      </w:pPr>
      <w:r w:rsidRPr="00B26C36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"Средняя общеобразовательная школа № 33 с углубленным изучением английского языка" Нижнекамского муниципального района Республики Татарстан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082"/>
        <w:gridCol w:w="566"/>
        <w:gridCol w:w="566"/>
        <w:gridCol w:w="569"/>
        <w:gridCol w:w="564"/>
        <w:gridCol w:w="567"/>
        <w:gridCol w:w="563"/>
        <w:gridCol w:w="567"/>
        <w:gridCol w:w="567"/>
        <w:gridCol w:w="569"/>
        <w:gridCol w:w="564"/>
        <w:gridCol w:w="567"/>
        <w:gridCol w:w="567"/>
        <w:gridCol w:w="567"/>
        <w:gridCol w:w="569"/>
        <w:gridCol w:w="564"/>
        <w:gridCol w:w="567"/>
        <w:gridCol w:w="567"/>
        <w:gridCol w:w="567"/>
        <w:gridCol w:w="569"/>
        <w:gridCol w:w="564"/>
        <w:gridCol w:w="567"/>
        <w:gridCol w:w="563"/>
      </w:tblGrid>
      <w:tr w:rsidR="00B26C36" w:rsidRPr="00B26C36" w:rsidTr="00F92C35">
        <w:tc>
          <w:tcPr>
            <w:tcW w:w="1212" w:type="dxa"/>
            <w:vMerge w:val="restart"/>
            <w:shd w:val="clear" w:color="auto" w:fill="D9D9D9"/>
          </w:tcPr>
          <w:p w:rsidR="00B26C36" w:rsidRPr="00B26C36" w:rsidRDefault="00B26C36" w:rsidP="00F92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курсы</w:t>
            </w:r>
          </w:p>
          <w:p w:rsidR="00B26C36" w:rsidRPr="00B26C36" w:rsidRDefault="00B26C36" w:rsidP="00F92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2" w:type="dxa"/>
            <w:gridSpan w:val="22"/>
            <w:shd w:val="clear" w:color="auto" w:fill="D9D9D9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B26C36" w:rsidRPr="00B26C36" w:rsidTr="00F92C35">
        <w:tc>
          <w:tcPr>
            <w:tcW w:w="1212" w:type="dxa"/>
            <w:vMerge/>
          </w:tcPr>
          <w:p w:rsidR="00B26C36" w:rsidRPr="00B26C36" w:rsidRDefault="00B26C36" w:rsidP="00F92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D9D9D9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b/>
                <w:sz w:val="24"/>
                <w:szCs w:val="24"/>
              </w:rPr>
              <w:t>1а</w:t>
            </w:r>
          </w:p>
        </w:tc>
        <w:tc>
          <w:tcPr>
            <w:tcW w:w="606" w:type="dxa"/>
            <w:shd w:val="clear" w:color="auto" w:fill="D9D9D9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</w:p>
        </w:tc>
        <w:tc>
          <w:tcPr>
            <w:tcW w:w="606" w:type="dxa"/>
            <w:shd w:val="clear" w:color="auto" w:fill="D9D9D9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b/>
                <w:sz w:val="24"/>
                <w:szCs w:val="24"/>
              </w:rPr>
              <w:t>1в</w:t>
            </w:r>
          </w:p>
        </w:tc>
        <w:tc>
          <w:tcPr>
            <w:tcW w:w="606" w:type="dxa"/>
            <w:shd w:val="clear" w:color="auto" w:fill="D9D9D9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b/>
                <w:sz w:val="24"/>
                <w:szCs w:val="24"/>
              </w:rPr>
              <w:t>1г</w:t>
            </w:r>
          </w:p>
        </w:tc>
        <w:tc>
          <w:tcPr>
            <w:tcW w:w="606" w:type="dxa"/>
            <w:shd w:val="clear" w:color="auto" w:fill="D9D9D9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b/>
                <w:sz w:val="24"/>
                <w:szCs w:val="24"/>
              </w:rPr>
              <w:t>1д</w:t>
            </w:r>
          </w:p>
        </w:tc>
        <w:tc>
          <w:tcPr>
            <w:tcW w:w="606" w:type="dxa"/>
            <w:shd w:val="clear" w:color="auto" w:fill="D9D9D9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b/>
                <w:sz w:val="24"/>
                <w:szCs w:val="24"/>
              </w:rPr>
              <w:t>1е</w:t>
            </w:r>
          </w:p>
        </w:tc>
        <w:tc>
          <w:tcPr>
            <w:tcW w:w="606" w:type="dxa"/>
            <w:shd w:val="clear" w:color="auto" w:fill="D9D9D9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b/>
                <w:sz w:val="24"/>
                <w:szCs w:val="24"/>
              </w:rPr>
              <w:t>2а</w:t>
            </w:r>
          </w:p>
        </w:tc>
        <w:tc>
          <w:tcPr>
            <w:tcW w:w="606" w:type="dxa"/>
            <w:shd w:val="clear" w:color="auto" w:fill="D9D9D9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b/>
                <w:sz w:val="24"/>
                <w:szCs w:val="24"/>
              </w:rPr>
              <w:t>2б</w:t>
            </w:r>
          </w:p>
        </w:tc>
        <w:tc>
          <w:tcPr>
            <w:tcW w:w="606" w:type="dxa"/>
            <w:shd w:val="clear" w:color="auto" w:fill="D9D9D9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b/>
                <w:sz w:val="24"/>
                <w:szCs w:val="24"/>
              </w:rPr>
              <w:t>2в</w:t>
            </w:r>
          </w:p>
        </w:tc>
        <w:tc>
          <w:tcPr>
            <w:tcW w:w="606" w:type="dxa"/>
            <w:shd w:val="clear" w:color="auto" w:fill="D9D9D9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b/>
                <w:sz w:val="24"/>
                <w:szCs w:val="24"/>
              </w:rPr>
              <w:t>2г</w:t>
            </w:r>
          </w:p>
        </w:tc>
        <w:tc>
          <w:tcPr>
            <w:tcW w:w="606" w:type="dxa"/>
            <w:shd w:val="clear" w:color="auto" w:fill="D9D9D9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b/>
                <w:sz w:val="24"/>
                <w:szCs w:val="24"/>
              </w:rPr>
              <w:t>2д</w:t>
            </w:r>
          </w:p>
        </w:tc>
        <w:tc>
          <w:tcPr>
            <w:tcW w:w="606" w:type="dxa"/>
            <w:shd w:val="clear" w:color="auto" w:fill="D9D9D9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b/>
                <w:sz w:val="24"/>
                <w:szCs w:val="24"/>
              </w:rPr>
              <w:t>3а</w:t>
            </w:r>
          </w:p>
        </w:tc>
        <w:tc>
          <w:tcPr>
            <w:tcW w:w="606" w:type="dxa"/>
            <w:shd w:val="clear" w:color="auto" w:fill="D9D9D9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b/>
                <w:sz w:val="24"/>
                <w:szCs w:val="24"/>
              </w:rPr>
              <w:t>3б</w:t>
            </w:r>
          </w:p>
        </w:tc>
        <w:tc>
          <w:tcPr>
            <w:tcW w:w="606" w:type="dxa"/>
            <w:shd w:val="clear" w:color="auto" w:fill="D9D9D9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b/>
                <w:sz w:val="24"/>
                <w:szCs w:val="24"/>
              </w:rPr>
              <w:t>3в</w:t>
            </w:r>
          </w:p>
        </w:tc>
        <w:tc>
          <w:tcPr>
            <w:tcW w:w="606" w:type="dxa"/>
            <w:shd w:val="clear" w:color="auto" w:fill="D9D9D9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b/>
                <w:sz w:val="24"/>
                <w:szCs w:val="24"/>
              </w:rPr>
              <w:t>3г</w:t>
            </w:r>
          </w:p>
        </w:tc>
        <w:tc>
          <w:tcPr>
            <w:tcW w:w="606" w:type="dxa"/>
            <w:shd w:val="clear" w:color="auto" w:fill="D9D9D9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b/>
                <w:sz w:val="24"/>
                <w:szCs w:val="24"/>
              </w:rPr>
              <w:t>3д</w:t>
            </w:r>
          </w:p>
        </w:tc>
        <w:tc>
          <w:tcPr>
            <w:tcW w:w="606" w:type="dxa"/>
            <w:shd w:val="clear" w:color="auto" w:fill="D9D9D9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b/>
                <w:sz w:val="24"/>
                <w:szCs w:val="24"/>
              </w:rPr>
              <w:t>4а</w:t>
            </w:r>
          </w:p>
        </w:tc>
        <w:tc>
          <w:tcPr>
            <w:tcW w:w="606" w:type="dxa"/>
            <w:shd w:val="clear" w:color="auto" w:fill="D9D9D9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b/>
                <w:sz w:val="24"/>
                <w:szCs w:val="24"/>
              </w:rPr>
              <w:t>4б</w:t>
            </w:r>
          </w:p>
        </w:tc>
        <w:tc>
          <w:tcPr>
            <w:tcW w:w="606" w:type="dxa"/>
            <w:shd w:val="clear" w:color="auto" w:fill="D9D9D9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b/>
                <w:sz w:val="24"/>
                <w:szCs w:val="24"/>
              </w:rPr>
              <w:t>4в</w:t>
            </w:r>
          </w:p>
        </w:tc>
        <w:tc>
          <w:tcPr>
            <w:tcW w:w="606" w:type="dxa"/>
            <w:shd w:val="clear" w:color="auto" w:fill="D9D9D9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b/>
                <w:sz w:val="24"/>
                <w:szCs w:val="24"/>
              </w:rPr>
              <w:t>4г</w:t>
            </w:r>
          </w:p>
        </w:tc>
        <w:tc>
          <w:tcPr>
            <w:tcW w:w="606" w:type="dxa"/>
            <w:shd w:val="clear" w:color="auto" w:fill="D9D9D9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b/>
                <w:sz w:val="24"/>
                <w:szCs w:val="24"/>
              </w:rPr>
              <w:t>4д</w:t>
            </w:r>
          </w:p>
        </w:tc>
        <w:tc>
          <w:tcPr>
            <w:tcW w:w="606" w:type="dxa"/>
            <w:shd w:val="clear" w:color="auto" w:fill="D9D9D9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b/>
                <w:sz w:val="24"/>
                <w:szCs w:val="24"/>
              </w:rPr>
              <w:t>4е</w:t>
            </w:r>
          </w:p>
        </w:tc>
      </w:tr>
      <w:tr w:rsidR="00B26C36" w:rsidRPr="00B26C36" w:rsidTr="00F92C35">
        <w:tc>
          <w:tcPr>
            <w:tcW w:w="1212" w:type="dxa"/>
          </w:tcPr>
          <w:p w:rsidR="00B26C36" w:rsidRPr="00B26C36" w:rsidRDefault="00B26C36" w:rsidP="00F92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«Моя художественная практика»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6C36" w:rsidRPr="00B26C36" w:rsidTr="00F92C35">
        <w:tc>
          <w:tcPr>
            <w:tcW w:w="1212" w:type="dxa"/>
          </w:tcPr>
          <w:p w:rsidR="00B26C36" w:rsidRPr="00B26C36" w:rsidRDefault="00B26C36" w:rsidP="00F92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 xml:space="preserve">«Разговоры о важном» 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6C36" w:rsidRPr="00B26C36" w:rsidTr="00F92C35">
        <w:tc>
          <w:tcPr>
            <w:tcW w:w="1212" w:type="dxa"/>
          </w:tcPr>
          <w:p w:rsidR="00B26C36" w:rsidRPr="00B26C36" w:rsidRDefault="00B26C36" w:rsidP="00F92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 xml:space="preserve">«Здоровей-ка» 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6C36" w:rsidRPr="00B26C36" w:rsidTr="00F92C35">
        <w:tc>
          <w:tcPr>
            <w:tcW w:w="1212" w:type="dxa"/>
          </w:tcPr>
          <w:p w:rsidR="00B26C36" w:rsidRPr="00B26C36" w:rsidRDefault="00B26C36" w:rsidP="00F92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 xml:space="preserve">«Мой родной край» 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6C36" w:rsidRPr="00B26C36" w:rsidTr="00F92C35">
        <w:tc>
          <w:tcPr>
            <w:tcW w:w="1212" w:type="dxa"/>
          </w:tcPr>
          <w:p w:rsidR="00B26C36" w:rsidRPr="00B26C36" w:rsidRDefault="00B26C36" w:rsidP="00F92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«Секреты функциональной грамотности»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6C36" w:rsidRPr="00B26C36" w:rsidTr="00F92C35">
        <w:tc>
          <w:tcPr>
            <w:tcW w:w="1212" w:type="dxa"/>
          </w:tcPr>
          <w:p w:rsidR="00B26C36" w:rsidRPr="00B26C36" w:rsidRDefault="00B26C36" w:rsidP="00F92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«Тропинка в профессию» (профориентация)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6C36" w:rsidRPr="00B26C36" w:rsidTr="00F92C35">
        <w:tc>
          <w:tcPr>
            <w:tcW w:w="1212" w:type="dxa"/>
            <w:shd w:val="clear" w:color="auto" w:fill="00FF00"/>
          </w:tcPr>
          <w:p w:rsidR="00B26C36" w:rsidRPr="00B26C36" w:rsidRDefault="00B26C36" w:rsidP="00F92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ИТОГО недельная нагрузка</w:t>
            </w:r>
          </w:p>
        </w:tc>
        <w:tc>
          <w:tcPr>
            <w:tcW w:w="606" w:type="dxa"/>
            <w:shd w:val="clear" w:color="auto" w:fill="00FF00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6" w:type="dxa"/>
            <w:shd w:val="clear" w:color="auto" w:fill="00FF00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6" w:type="dxa"/>
            <w:shd w:val="clear" w:color="auto" w:fill="00FF00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6" w:type="dxa"/>
            <w:shd w:val="clear" w:color="auto" w:fill="00FF00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6" w:type="dxa"/>
            <w:shd w:val="clear" w:color="auto" w:fill="00FF00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6" w:type="dxa"/>
            <w:shd w:val="clear" w:color="auto" w:fill="00FF00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6" w:type="dxa"/>
            <w:shd w:val="clear" w:color="auto" w:fill="00FF00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6" w:type="dxa"/>
            <w:shd w:val="clear" w:color="auto" w:fill="00FF00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6" w:type="dxa"/>
            <w:shd w:val="clear" w:color="auto" w:fill="00FF00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6" w:type="dxa"/>
            <w:shd w:val="clear" w:color="auto" w:fill="00FF00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6" w:type="dxa"/>
            <w:shd w:val="clear" w:color="auto" w:fill="00FF00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6" w:type="dxa"/>
            <w:shd w:val="clear" w:color="auto" w:fill="00FF00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6" w:type="dxa"/>
            <w:shd w:val="clear" w:color="auto" w:fill="00FF00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6" w:type="dxa"/>
            <w:shd w:val="clear" w:color="auto" w:fill="00FF00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6" w:type="dxa"/>
            <w:shd w:val="clear" w:color="auto" w:fill="00FF00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6" w:type="dxa"/>
            <w:shd w:val="clear" w:color="auto" w:fill="00FF00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6" w:type="dxa"/>
            <w:shd w:val="clear" w:color="auto" w:fill="00FF00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6" w:type="dxa"/>
            <w:shd w:val="clear" w:color="auto" w:fill="00FF00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6" w:type="dxa"/>
            <w:shd w:val="clear" w:color="auto" w:fill="00FF00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6" w:type="dxa"/>
            <w:shd w:val="clear" w:color="auto" w:fill="00FF00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6" w:type="dxa"/>
            <w:shd w:val="clear" w:color="auto" w:fill="00FF00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6" w:type="dxa"/>
            <w:shd w:val="clear" w:color="auto" w:fill="00FF00"/>
          </w:tcPr>
          <w:p w:rsidR="00B26C36" w:rsidRPr="00B26C36" w:rsidRDefault="00B26C36" w:rsidP="00F92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F92C35" w:rsidRPr="00F92C35" w:rsidRDefault="00F92C35" w:rsidP="00DE0D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0D00" w:rsidRDefault="00DE0D00" w:rsidP="00F92C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DE0D00" w:rsidSect="00D8488E">
          <w:pgSz w:w="16820" w:h="11900" w:orient="landscape"/>
          <w:pgMar w:top="850" w:right="1134" w:bottom="1134" w:left="1134" w:header="708" w:footer="708" w:gutter="0"/>
          <w:cols w:space="708"/>
          <w:docGrid w:linePitch="360"/>
        </w:sectPr>
      </w:pPr>
    </w:p>
    <w:p w:rsidR="00F92C35" w:rsidRPr="00DE0D00" w:rsidRDefault="00F92C35" w:rsidP="00F92C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E0D00">
        <w:rPr>
          <w:rFonts w:ascii="Times New Roman" w:hAnsi="Times New Roman" w:cs="Times New Roman"/>
          <w:sz w:val="24"/>
          <w:szCs w:val="24"/>
        </w:rPr>
        <w:lastRenderedPageBreak/>
        <w:t xml:space="preserve">На основании Федерального закона «Об образовании в Российской Федерации»  </w:t>
      </w:r>
    </w:p>
    <w:p w:rsidR="00F92C35" w:rsidRPr="00DE0D00" w:rsidRDefault="00F92C35" w:rsidP="00F92C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0D00">
        <w:rPr>
          <w:rFonts w:ascii="Times New Roman" w:hAnsi="Times New Roman" w:cs="Times New Roman"/>
          <w:sz w:val="24"/>
          <w:szCs w:val="24"/>
        </w:rPr>
        <w:t>от 29 декабря 2012 года №273-ФЗ и Положения о порядке текущего контроля успеваемости, проведении и формах промежуточной аттестации обучающихся, порядке выставления годовых отметок МБОУ «СОШ №33» НМР РТ, провести промежуто</w:t>
      </w:r>
      <w:r w:rsidR="00A872C4" w:rsidRPr="00DE0D00">
        <w:rPr>
          <w:rFonts w:ascii="Times New Roman" w:hAnsi="Times New Roman" w:cs="Times New Roman"/>
          <w:sz w:val="24"/>
          <w:szCs w:val="24"/>
        </w:rPr>
        <w:t>чную аттестацию обучающихся 1-4</w:t>
      </w:r>
      <w:r w:rsidRPr="00DE0D00">
        <w:rPr>
          <w:rFonts w:ascii="Times New Roman" w:hAnsi="Times New Roman" w:cs="Times New Roman"/>
          <w:sz w:val="24"/>
          <w:szCs w:val="24"/>
        </w:rPr>
        <w:t xml:space="preserve"> классов в 2023-2024 учебном году.</w:t>
      </w:r>
    </w:p>
    <w:p w:rsidR="00F92C35" w:rsidRPr="00DE0D00" w:rsidRDefault="00F92C35" w:rsidP="00F92C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0D00">
        <w:rPr>
          <w:rFonts w:ascii="Times New Roman" w:hAnsi="Times New Roman" w:cs="Times New Roman"/>
          <w:sz w:val="24"/>
          <w:szCs w:val="24"/>
        </w:rPr>
        <w:t xml:space="preserve"> Формы проведения промежуточной аттестации по учебным дисциплинам</w:t>
      </w:r>
    </w:p>
    <w:p w:rsidR="00F92C35" w:rsidRPr="00DE0D00" w:rsidRDefault="00F92C35" w:rsidP="00F92C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2C35" w:rsidRPr="00DE0D00" w:rsidRDefault="00F92C35" w:rsidP="00F92C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0D00">
        <w:rPr>
          <w:rFonts w:ascii="Times New Roman" w:hAnsi="Times New Roman" w:cs="Times New Roman"/>
          <w:b/>
          <w:sz w:val="24"/>
          <w:szCs w:val="24"/>
        </w:rPr>
        <w:t>Начальный уровень образования</w:t>
      </w:r>
    </w:p>
    <w:p w:rsidR="00F92C35" w:rsidRPr="00DE0D00" w:rsidRDefault="00F92C35" w:rsidP="00F92C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94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6"/>
        <w:gridCol w:w="2409"/>
        <w:gridCol w:w="2127"/>
        <w:gridCol w:w="1701"/>
        <w:gridCol w:w="1701"/>
      </w:tblGrid>
      <w:tr w:rsidR="00F92C35" w:rsidRPr="00DE0D00" w:rsidTr="00F92C35">
        <w:trPr>
          <w:trHeight w:val="185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C35" w:rsidRPr="00DE0D00" w:rsidRDefault="00F92C35" w:rsidP="00F92C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Учебные предметы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C35" w:rsidRPr="00DE0D00" w:rsidRDefault="00F92C35" w:rsidP="00F92C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35" w:rsidRPr="00DE0D00" w:rsidRDefault="00F92C35" w:rsidP="00F92C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35" w:rsidRPr="00DE0D00" w:rsidRDefault="00F92C35" w:rsidP="00F92C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35" w:rsidRPr="00DE0D00" w:rsidRDefault="00F92C35" w:rsidP="00F92C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92C35" w:rsidRPr="00DE0D00" w:rsidTr="00F92C35">
        <w:trPr>
          <w:trHeight w:val="315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C35" w:rsidRPr="00DE0D00" w:rsidRDefault="00F92C35" w:rsidP="00F92C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35" w:rsidRPr="00DE0D00" w:rsidRDefault="00F92C35" w:rsidP="00F92C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35" w:rsidRPr="00DE0D00" w:rsidRDefault="00F92C35" w:rsidP="00F92C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35" w:rsidRPr="00DE0D00" w:rsidRDefault="00F92C35" w:rsidP="00F92C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35" w:rsidRPr="00DE0D00" w:rsidRDefault="00F92C35" w:rsidP="00F92C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C35" w:rsidRPr="00DE0D00" w:rsidTr="00F92C35">
        <w:trPr>
          <w:trHeight w:val="345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C35" w:rsidRPr="00DE0D00" w:rsidRDefault="00F92C35" w:rsidP="00F92C35">
            <w:pPr>
              <w:keepNext/>
              <w:keepLines/>
              <w:tabs>
                <w:tab w:val="left" w:pos="132"/>
                <w:tab w:val="left" w:pos="4500"/>
                <w:tab w:val="left" w:pos="6096"/>
                <w:tab w:val="left" w:pos="9180"/>
                <w:tab w:val="left" w:pos="9360"/>
              </w:tabs>
              <w:spacing w:after="0" w:line="240" w:lineRule="auto"/>
              <w:ind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C35" w:rsidRPr="00DE0D00" w:rsidRDefault="00F92C35" w:rsidP="00F92C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 xml:space="preserve">КД, </w:t>
            </w:r>
            <w:proofErr w:type="spellStart"/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безбалльное</w:t>
            </w:r>
            <w:proofErr w:type="spellEnd"/>
            <w:r w:rsidRPr="00DE0D00">
              <w:rPr>
                <w:rFonts w:ascii="Times New Roman" w:hAnsi="Times New Roman" w:cs="Times New Roman"/>
                <w:sz w:val="24"/>
                <w:szCs w:val="24"/>
              </w:rPr>
              <w:t xml:space="preserve"> оценивание</w:t>
            </w:r>
          </w:p>
        </w:tc>
        <w:tc>
          <w:tcPr>
            <w:tcW w:w="2127" w:type="dxa"/>
          </w:tcPr>
          <w:p w:rsidR="00F92C35" w:rsidRPr="00DE0D00" w:rsidRDefault="00F92C35" w:rsidP="00DE0D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ВГО/</w:t>
            </w:r>
            <w:r w:rsidR="00B3420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92C35" w:rsidRPr="00DE0D00" w:rsidRDefault="00F92C35" w:rsidP="00F92C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ВГО/</w:t>
            </w:r>
            <w:r w:rsidR="00B3420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92C35" w:rsidRPr="00DE0D00" w:rsidRDefault="00F92C35" w:rsidP="00F92C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ВГО/</w:t>
            </w:r>
            <w:r w:rsidR="00B3420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F92C35" w:rsidRPr="00DE0D00" w:rsidTr="00F92C35">
        <w:trPr>
          <w:trHeight w:val="165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C35" w:rsidRPr="00DE0D00" w:rsidRDefault="00F92C35" w:rsidP="00F92C35">
            <w:pPr>
              <w:keepNext/>
              <w:keepLines/>
              <w:tabs>
                <w:tab w:val="left" w:pos="132"/>
                <w:tab w:val="left" w:pos="4500"/>
                <w:tab w:val="left" w:pos="6096"/>
                <w:tab w:val="left" w:pos="9180"/>
                <w:tab w:val="left" w:pos="9360"/>
              </w:tabs>
              <w:spacing w:after="0" w:line="240" w:lineRule="auto"/>
              <w:ind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2C35" w:rsidRPr="00DE0D00" w:rsidRDefault="00F92C35" w:rsidP="00F92C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 xml:space="preserve">Т, </w:t>
            </w:r>
            <w:proofErr w:type="spellStart"/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безбалльное</w:t>
            </w:r>
            <w:proofErr w:type="spellEnd"/>
            <w:r w:rsidRPr="00DE0D00">
              <w:rPr>
                <w:rFonts w:ascii="Times New Roman" w:hAnsi="Times New Roman" w:cs="Times New Roman"/>
                <w:sz w:val="24"/>
                <w:szCs w:val="24"/>
              </w:rPr>
              <w:t xml:space="preserve"> оценивание</w:t>
            </w:r>
          </w:p>
        </w:tc>
        <w:tc>
          <w:tcPr>
            <w:tcW w:w="2127" w:type="dxa"/>
          </w:tcPr>
          <w:p w:rsidR="00F92C35" w:rsidRPr="00DE0D00" w:rsidRDefault="00F92C35" w:rsidP="00DE0D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ВГО/УО</w:t>
            </w:r>
          </w:p>
        </w:tc>
        <w:tc>
          <w:tcPr>
            <w:tcW w:w="1701" w:type="dxa"/>
          </w:tcPr>
          <w:p w:rsidR="00F92C35" w:rsidRPr="00DE0D00" w:rsidRDefault="00F92C35" w:rsidP="00F92C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ВГО/УО</w:t>
            </w:r>
          </w:p>
        </w:tc>
        <w:tc>
          <w:tcPr>
            <w:tcW w:w="1701" w:type="dxa"/>
          </w:tcPr>
          <w:p w:rsidR="00F92C35" w:rsidRPr="00DE0D00" w:rsidRDefault="00F92C35" w:rsidP="00F92C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ВГО/УО</w:t>
            </w:r>
          </w:p>
        </w:tc>
      </w:tr>
      <w:tr w:rsidR="00F92C35" w:rsidRPr="00DE0D00" w:rsidTr="00F92C3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C35" w:rsidRPr="00DE0D00" w:rsidRDefault="00F92C35" w:rsidP="00F92C35">
            <w:pPr>
              <w:keepNext/>
              <w:keepLines/>
              <w:tabs>
                <w:tab w:val="left" w:pos="132"/>
                <w:tab w:val="left" w:pos="274"/>
                <w:tab w:val="left" w:pos="4500"/>
                <w:tab w:val="left" w:pos="6096"/>
                <w:tab w:val="left" w:pos="9180"/>
                <w:tab w:val="left" w:pos="9360"/>
              </w:tabs>
              <w:spacing w:after="0" w:line="240" w:lineRule="auto"/>
              <w:ind w:right="283"/>
              <w:contextualSpacing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bCs/>
                <w:color w:val="0D0D0D"/>
                <w:sz w:val="24"/>
                <w:szCs w:val="24"/>
              </w:rPr>
              <w:t>Родной язык (татарский/русский)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2C35" w:rsidRPr="00DE0D00" w:rsidRDefault="00F92C35" w:rsidP="00F92C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 xml:space="preserve">Т, </w:t>
            </w:r>
            <w:proofErr w:type="spellStart"/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безбалльное</w:t>
            </w:r>
            <w:proofErr w:type="spellEnd"/>
            <w:r w:rsidRPr="00DE0D00">
              <w:rPr>
                <w:rFonts w:ascii="Times New Roman" w:hAnsi="Times New Roman" w:cs="Times New Roman"/>
                <w:sz w:val="24"/>
                <w:szCs w:val="24"/>
              </w:rPr>
              <w:t xml:space="preserve"> оценивание</w:t>
            </w:r>
          </w:p>
        </w:tc>
        <w:tc>
          <w:tcPr>
            <w:tcW w:w="2127" w:type="dxa"/>
          </w:tcPr>
          <w:p w:rsidR="00F92C35" w:rsidRPr="00DE0D00" w:rsidRDefault="00F92C35" w:rsidP="00DE0D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ВГО/</w:t>
            </w:r>
            <w:r w:rsidR="00B3420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Д/КР</w:t>
            </w:r>
          </w:p>
        </w:tc>
        <w:tc>
          <w:tcPr>
            <w:tcW w:w="1701" w:type="dxa"/>
          </w:tcPr>
          <w:p w:rsidR="00F92C35" w:rsidRPr="00DE0D00" w:rsidRDefault="00F92C35" w:rsidP="00F92C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ВГО/</w:t>
            </w:r>
            <w:r w:rsidR="00B3420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Д/КР</w:t>
            </w:r>
          </w:p>
        </w:tc>
        <w:tc>
          <w:tcPr>
            <w:tcW w:w="1701" w:type="dxa"/>
          </w:tcPr>
          <w:p w:rsidR="00F92C35" w:rsidRPr="00DE0D00" w:rsidRDefault="00F92C35" w:rsidP="00F92C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ВГО/</w:t>
            </w:r>
            <w:r w:rsidR="00B3420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Д/КР</w:t>
            </w:r>
          </w:p>
        </w:tc>
      </w:tr>
      <w:tr w:rsidR="00F92C35" w:rsidRPr="00DE0D00" w:rsidTr="00F92C3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C35" w:rsidRPr="00DE0D00" w:rsidRDefault="00F92C35" w:rsidP="00F92C35">
            <w:pPr>
              <w:keepNext/>
              <w:keepLines/>
              <w:tabs>
                <w:tab w:val="left" w:pos="132"/>
                <w:tab w:val="left" w:pos="274"/>
                <w:tab w:val="left" w:pos="4500"/>
                <w:tab w:val="left" w:pos="6096"/>
                <w:tab w:val="left" w:pos="9180"/>
                <w:tab w:val="left" w:pos="9360"/>
              </w:tabs>
              <w:spacing w:after="0" w:line="240" w:lineRule="auto"/>
              <w:ind w:right="283"/>
              <w:contextualSpacing/>
              <w:rPr>
                <w:rFonts w:ascii="Times New Roman" w:hAnsi="Times New Roman" w:cs="Times New Roman"/>
                <w:bCs/>
                <w:color w:val="0D0D0D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bCs/>
                <w:color w:val="0D0D0D"/>
                <w:sz w:val="24"/>
                <w:szCs w:val="24"/>
              </w:rPr>
              <w:t>Государственный язык республики РФ (татарский)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2C35" w:rsidRPr="00DE0D00" w:rsidRDefault="00F92C35" w:rsidP="00F92C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 xml:space="preserve">Т, </w:t>
            </w:r>
            <w:proofErr w:type="spellStart"/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безбалльное</w:t>
            </w:r>
            <w:proofErr w:type="spellEnd"/>
            <w:r w:rsidRPr="00DE0D00">
              <w:rPr>
                <w:rFonts w:ascii="Times New Roman" w:hAnsi="Times New Roman" w:cs="Times New Roman"/>
                <w:sz w:val="24"/>
                <w:szCs w:val="24"/>
              </w:rPr>
              <w:t xml:space="preserve"> оценивание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F92C35" w:rsidRPr="00DE0D00" w:rsidRDefault="00F92C35" w:rsidP="00DE0D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ВГО/КР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2C35" w:rsidRPr="00DE0D00" w:rsidRDefault="00F92C35" w:rsidP="00F92C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ВГО/КР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2C35" w:rsidRPr="00DE0D00" w:rsidRDefault="00F92C35" w:rsidP="00F92C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ВГО/КР</w:t>
            </w:r>
          </w:p>
        </w:tc>
      </w:tr>
      <w:tr w:rsidR="00F92C35" w:rsidRPr="00DE0D00" w:rsidTr="00F92C35">
        <w:trPr>
          <w:trHeight w:val="330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C35" w:rsidRPr="00DE0D00" w:rsidRDefault="00F92C35" w:rsidP="00F92C35">
            <w:pPr>
              <w:keepNext/>
              <w:keepLines/>
              <w:tabs>
                <w:tab w:val="left" w:pos="132"/>
                <w:tab w:val="left" w:pos="274"/>
                <w:tab w:val="left" w:pos="4500"/>
                <w:tab w:val="left" w:pos="6096"/>
                <w:tab w:val="left" w:pos="9180"/>
                <w:tab w:val="left" w:pos="9360"/>
              </w:tabs>
              <w:spacing w:after="0" w:line="240" w:lineRule="auto"/>
              <w:ind w:right="283"/>
              <w:contextualSpacing/>
              <w:rPr>
                <w:rFonts w:ascii="Times New Roman" w:hAnsi="Times New Roman" w:cs="Times New Roman"/>
                <w:bCs/>
                <w:color w:val="0D0D0D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bCs/>
                <w:color w:val="0D0D0D"/>
                <w:sz w:val="24"/>
                <w:szCs w:val="24"/>
              </w:rPr>
              <w:t>Литературное чтение на родном языке (татарский/русский)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2C35" w:rsidRPr="00DE0D00" w:rsidRDefault="00F92C35" w:rsidP="00F92C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 xml:space="preserve">Т, </w:t>
            </w:r>
            <w:proofErr w:type="spellStart"/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безбалльное</w:t>
            </w:r>
            <w:proofErr w:type="spellEnd"/>
            <w:r w:rsidRPr="00DE0D00">
              <w:rPr>
                <w:rFonts w:ascii="Times New Roman" w:hAnsi="Times New Roman" w:cs="Times New Roman"/>
                <w:sz w:val="24"/>
                <w:szCs w:val="24"/>
              </w:rPr>
              <w:t xml:space="preserve"> оценивание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F92C35" w:rsidRPr="00DE0D00" w:rsidRDefault="00F92C35" w:rsidP="00DE0D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ВГО/Т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2C35" w:rsidRPr="00DE0D00" w:rsidRDefault="00F92C35" w:rsidP="00F92C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ВГО/Т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2C35" w:rsidRPr="00DE0D00" w:rsidRDefault="00F92C35" w:rsidP="00F92C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ВГО/Т</w:t>
            </w:r>
          </w:p>
        </w:tc>
      </w:tr>
      <w:tr w:rsidR="00F92C35" w:rsidRPr="00DE0D00" w:rsidTr="00F92C35">
        <w:trPr>
          <w:trHeight w:val="330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C35" w:rsidRPr="00DE0D00" w:rsidRDefault="00F92C35" w:rsidP="00F92C35">
            <w:pPr>
              <w:keepNext/>
              <w:keepLines/>
              <w:tabs>
                <w:tab w:val="left" w:pos="132"/>
                <w:tab w:val="left" w:pos="274"/>
                <w:tab w:val="left" w:pos="4500"/>
                <w:tab w:val="left" w:pos="6096"/>
                <w:tab w:val="left" w:pos="9180"/>
                <w:tab w:val="left" w:pos="9360"/>
              </w:tabs>
              <w:spacing w:after="0" w:line="240" w:lineRule="auto"/>
              <w:ind w:right="283"/>
              <w:contextualSpacing/>
              <w:rPr>
                <w:rFonts w:ascii="Times New Roman" w:hAnsi="Times New Roman" w:cs="Times New Roman"/>
                <w:bCs/>
                <w:color w:val="0D0D0D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bCs/>
                <w:color w:val="0D0D0D"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92C35" w:rsidRPr="00DE0D00" w:rsidRDefault="00F92C35" w:rsidP="00F92C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F92C35" w:rsidRPr="00DE0D00" w:rsidRDefault="00F92C35" w:rsidP="00DE0D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ВГО/КР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2C35" w:rsidRPr="00DE0D00" w:rsidRDefault="00F92C35" w:rsidP="00F92C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ВГО/КР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2C35" w:rsidRPr="00DE0D00" w:rsidRDefault="00F92C35" w:rsidP="00F92C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ВГО/КР</w:t>
            </w:r>
          </w:p>
        </w:tc>
      </w:tr>
      <w:tr w:rsidR="00F92C35" w:rsidRPr="00DE0D00" w:rsidTr="00F92C35">
        <w:trPr>
          <w:trHeight w:val="300"/>
        </w:trPr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C35" w:rsidRPr="00DE0D00" w:rsidRDefault="00F92C35" w:rsidP="00F92C35">
            <w:pPr>
              <w:keepNext/>
              <w:keepLines/>
              <w:tabs>
                <w:tab w:val="left" w:pos="132"/>
                <w:tab w:val="left" w:pos="274"/>
                <w:tab w:val="left" w:pos="4500"/>
                <w:tab w:val="left" w:pos="6096"/>
                <w:tab w:val="left" w:pos="9180"/>
                <w:tab w:val="left" w:pos="9360"/>
              </w:tabs>
              <w:spacing w:after="0" w:line="240" w:lineRule="auto"/>
              <w:ind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Математика 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2C35" w:rsidRPr="00DE0D00" w:rsidRDefault="00F92C35" w:rsidP="00F92C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 xml:space="preserve">КР, </w:t>
            </w:r>
            <w:proofErr w:type="spellStart"/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безбалльное</w:t>
            </w:r>
            <w:proofErr w:type="spellEnd"/>
            <w:r w:rsidRPr="00DE0D00">
              <w:rPr>
                <w:rFonts w:ascii="Times New Roman" w:hAnsi="Times New Roman" w:cs="Times New Roman"/>
                <w:sz w:val="24"/>
                <w:szCs w:val="24"/>
              </w:rPr>
              <w:t xml:space="preserve"> оценивание</w:t>
            </w:r>
          </w:p>
          <w:p w:rsidR="00F92C35" w:rsidRPr="00DE0D00" w:rsidRDefault="00F92C35" w:rsidP="00F92C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F92C35" w:rsidRPr="00DE0D00" w:rsidRDefault="00F92C35" w:rsidP="00DE0D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ВГО/КР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2C35" w:rsidRPr="00DE0D00" w:rsidRDefault="00F92C35" w:rsidP="00F92C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ВГО/КР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2C35" w:rsidRPr="00DE0D00" w:rsidRDefault="00F92C35" w:rsidP="00F92C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ВГО/КР</w:t>
            </w:r>
          </w:p>
        </w:tc>
      </w:tr>
      <w:tr w:rsidR="00F92C35" w:rsidRPr="00DE0D00" w:rsidTr="00F92C35">
        <w:trPr>
          <w:trHeight w:val="300"/>
        </w:trPr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C35" w:rsidRPr="00DE0D00" w:rsidRDefault="00F92C35" w:rsidP="00F92C35">
            <w:pPr>
              <w:keepNext/>
              <w:keepLines/>
              <w:tabs>
                <w:tab w:val="left" w:pos="132"/>
                <w:tab w:val="left" w:pos="274"/>
                <w:tab w:val="left" w:pos="4500"/>
                <w:tab w:val="left" w:pos="6096"/>
                <w:tab w:val="left" w:pos="9180"/>
                <w:tab w:val="left" w:pos="9360"/>
              </w:tabs>
              <w:spacing w:after="0" w:line="240" w:lineRule="auto"/>
              <w:ind w:right="283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bCs/>
                <w:sz w:val="24"/>
                <w:szCs w:val="24"/>
              </w:rPr>
              <w:t>Окружающий мир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2C35" w:rsidRPr="00DE0D00" w:rsidRDefault="00F92C35" w:rsidP="00F92C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 xml:space="preserve">Т, </w:t>
            </w:r>
            <w:proofErr w:type="spellStart"/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безбалльное</w:t>
            </w:r>
            <w:proofErr w:type="spellEnd"/>
            <w:r w:rsidRPr="00DE0D00">
              <w:rPr>
                <w:rFonts w:ascii="Times New Roman" w:hAnsi="Times New Roman" w:cs="Times New Roman"/>
                <w:sz w:val="24"/>
                <w:szCs w:val="24"/>
              </w:rPr>
              <w:t xml:space="preserve"> оценивание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F92C35" w:rsidRPr="00DE0D00" w:rsidRDefault="00F92C35" w:rsidP="00DE0D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ВГО/Т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2C35" w:rsidRPr="00DE0D00" w:rsidRDefault="00F92C35" w:rsidP="00F92C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ВГО/Т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2C35" w:rsidRPr="00DE0D00" w:rsidRDefault="00F92C35" w:rsidP="00F92C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ВГО/Т</w:t>
            </w:r>
          </w:p>
        </w:tc>
      </w:tr>
      <w:tr w:rsidR="00F92C35" w:rsidRPr="00DE0D00" w:rsidTr="00F92C35">
        <w:trPr>
          <w:trHeight w:val="300"/>
        </w:trPr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35" w:rsidRPr="00DE0D00" w:rsidRDefault="00F92C35" w:rsidP="00F92C35">
            <w:pPr>
              <w:keepNext/>
              <w:keepLines/>
              <w:tabs>
                <w:tab w:val="left" w:pos="132"/>
                <w:tab w:val="left" w:pos="274"/>
                <w:tab w:val="left" w:pos="4500"/>
                <w:tab w:val="left" w:pos="6096"/>
                <w:tab w:val="left" w:pos="9180"/>
                <w:tab w:val="left" w:pos="9360"/>
              </w:tabs>
              <w:spacing w:after="0" w:line="240" w:lineRule="auto"/>
              <w:ind w:right="283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2C35" w:rsidRPr="00DE0D00" w:rsidRDefault="00F92C35" w:rsidP="00F92C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F92C35" w:rsidRPr="00DE0D00" w:rsidRDefault="00F92C35" w:rsidP="00DE0D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2C35" w:rsidRPr="00DE0D00" w:rsidRDefault="00F92C35" w:rsidP="00F92C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2C35" w:rsidRPr="00DE0D00" w:rsidRDefault="00F92C35" w:rsidP="00F92C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F92C35" w:rsidRPr="00DE0D00" w:rsidTr="00F92C35">
        <w:trPr>
          <w:trHeight w:val="300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C35" w:rsidRPr="00DE0D00" w:rsidRDefault="00F92C35" w:rsidP="00F92C35">
            <w:pPr>
              <w:keepNext/>
              <w:keepLines/>
              <w:tabs>
                <w:tab w:val="left" w:pos="426"/>
                <w:tab w:val="left" w:pos="4500"/>
                <w:tab w:val="left" w:pos="6096"/>
                <w:tab w:val="left" w:pos="9180"/>
                <w:tab w:val="left" w:pos="9360"/>
              </w:tabs>
              <w:spacing w:after="0" w:line="240" w:lineRule="auto"/>
              <w:ind w:right="283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bCs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2C35" w:rsidRPr="00DE0D00" w:rsidRDefault="00F92C35" w:rsidP="00F92C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 xml:space="preserve">Т, </w:t>
            </w:r>
            <w:proofErr w:type="spellStart"/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безбалльное</w:t>
            </w:r>
            <w:proofErr w:type="spellEnd"/>
            <w:r w:rsidRPr="00DE0D00">
              <w:rPr>
                <w:rFonts w:ascii="Times New Roman" w:hAnsi="Times New Roman" w:cs="Times New Roman"/>
                <w:sz w:val="24"/>
                <w:szCs w:val="24"/>
              </w:rPr>
              <w:t xml:space="preserve"> оценивание</w:t>
            </w:r>
          </w:p>
        </w:tc>
        <w:tc>
          <w:tcPr>
            <w:tcW w:w="2127" w:type="dxa"/>
          </w:tcPr>
          <w:p w:rsidR="00F92C35" w:rsidRPr="00DE0D00" w:rsidRDefault="00F92C35" w:rsidP="00DE0D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ВГО/Т</w:t>
            </w:r>
          </w:p>
        </w:tc>
        <w:tc>
          <w:tcPr>
            <w:tcW w:w="1701" w:type="dxa"/>
          </w:tcPr>
          <w:p w:rsidR="00F92C35" w:rsidRPr="00DE0D00" w:rsidRDefault="00F92C35" w:rsidP="00F92C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ВГО/Т</w:t>
            </w:r>
          </w:p>
        </w:tc>
        <w:tc>
          <w:tcPr>
            <w:tcW w:w="1701" w:type="dxa"/>
          </w:tcPr>
          <w:p w:rsidR="00F92C35" w:rsidRPr="00DE0D00" w:rsidRDefault="00F92C35" w:rsidP="00F92C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ВГО/ЗП</w:t>
            </w:r>
          </w:p>
        </w:tc>
      </w:tr>
      <w:tr w:rsidR="00F92C35" w:rsidRPr="00DE0D00" w:rsidTr="00F92C35">
        <w:trPr>
          <w:trHeight w:val="593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C35" w:rsidRPr="00DE0D00" w:rsidRDefault="00F92C35" w:rsidP="00F92C35">
            <w:pPr>
              <w:keepNext/>
              <w:keepLines/>
              <w:tabs>
                <w:tab w:val="left" w:pos="426"/>
                <w:tab w:val="left" w:pos="4500"/>
                <w:tab w:val="left" w:pos="6096"/>
                <w:tab w:val="left" w:pos="9180"/>
                <w:tab w:val="left" w:pos="9360"/>
              </w:tabs>
              <w:spacing w:after="0" w:line="240" w:lineRule="auto"/>
              <w:ind w:right="283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bCs/>
                <w:sz w:val="24"/>
                <w:szCs w:val="24"/>
              </w:rPr>
              <w:t>Музыка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2C35" w:rsidRPr="00DE0D00" w:rsidRDefault="00F92C35" w:rsidP="00F92C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 xml:space="preserve">ТР, </w:t>
            </w:r>
            <w:proofErr w:type="spellStart"/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безбалльное</w:t>
            </w:r>
            <w:proofErr w:type="spellEnd"/>
            <w:r w:rsidRPr="00DE0D00">
              <w:rPr>
                <w:rFonts w:ascii="Times New Roman" w:hAnsi="Times New Roman" w:cs="Times New Roman"/>
                <w:sz w:val="24"/>
                <w:szCs w:val="24"/>
              </w:rPr>
              <w:t xml:space="preserve"> оценивание</w:t>
            </w:r>
          </w:p>
        </w:tc>
        <w:tc>
          <w:tcPr>
            <w:tcW w:w="2127" w:type="dxa"/>
          </w:tcPr>
          <w:p w:rsidR="00F92C35" w:rsidRPr="00DE0D00" w:rsidRDefault="00F92C35" w:rsidP="00DE0D00">
            <w:pPr>
              <w:pStyle w:val="TableParagraph"/>
              <w:spacing w:line="240" w:lineRule="auto"/>
              <w:ind w:right="798"/>
              <w:rPr>
                <w:sz w:val="24"/>
                <w:szCs w:val="24"/>
              </w:rPr>
            </w:pPr>
            <w:r w:rsidRPr="00DE0D00">
              <w:rPr>
                <w:sz w:val="24"/>
                <w:szCs w:val="24"/>
              </w:rPr>
              <w:t>ВГО/Т</w:t>
            </w:r>
          </w:p>
        </w:tc>
        <w:tc>
          <w:tcPr>
            <w:tcW w:w="1701" w:type="dxa"/>
          </w:tcPr>
          <w:p w:rsidR="00F92C35" w:rsidRPr="00DE0D00" w:rsidRDefault="00F92C35" w:rsidP="00F92C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ВГО/Т</w:t>
            </w:r>
          </w:p>
        </w:tc>
        <w:tc>
          <w:tcPr>
            <w:tcW w:w="1701" w:type="dxa"/>
          </w:tcPr>
          <w:p w:rsidR="00F92C35" w:rsidRPr="00DE0D00" w:rsidRDefault="00F92C35" w:rsidP="00F92C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ВГО/Т</w:t>
            </w:r>
          </w:p>
        </w:tc>
      </w:tr>
      <w:tr w:rsidR="00F92C35" w:rsidRPr="00DE0D00" w:rsidTr="00F92C35">
        <w:trPr>
          <w:trHeight w:val="347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C35" w:rsidRPr="00DE0D00" w:rsidRDefault="00F92C35" w:rsidP="00F92C35">
            <w:pPr>
              <w:keepNext/>
              <w:keepLines/>
              <w:tabs>
                <w:tab w:val="left" w:pos="426"/>
                <w:tab w:val="left" w:pos="4500"/>
                <w:tab w:val="left" w:pos="6096"/>
                <w:tab w:val="left" w:pos="9180"/>
                <w:tab w:val="left" w:pos="9360"/>
              </w:tabs>
              <w:spacing w:after="0" w:line="240" w:lineRule="auto"/>
              <w:ind w:right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Технология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2C35" w:rsidRPr="00DE0D00" w:rsidRDefault="00F92C35" w:rsidP="00F92C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 xml:space="preserve">ТР, </w:t>
            </w:r>
            <w:proofErr w:type="spellStart"/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безбалльное</w:t>
            </w:r>
            <w:proofErr w:type="spellEnd"/>
            <w:r w:rsidRPr="00DE0D00">
              <w:rPr>
                <w:rFonts w:ascii="Times New Roman" w:hAnsi="Times New Roman" w:cs="Times New Roman"/>
                <w:sz w:val="24"/>
                <w:szCs w:val="24"/>
              </w:rPr>
              <w:t xml:space="preserve"> оценивание</w:t>
            </w:r>
          </w:p>
        </w:tc>
        <w:tc>
          <w:tcPr>
            <w:tcW w:w="2127" w:type="dxa"/>
          </w:tcPr>
          <w:p w:rsidR="00F92C35" w:rsidRPr="00DE0D00" w:rsidRDefault="00F92C35" w:rsidP="00DE0D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ВГО/Т</w:t>
            </w:r>
          </w:p>
        </w:tc>
        <w:tc>
          <w:tcPr>
            <w:tcW w:w="1701" w:type="dxa"/>
          </w:tcPr>
          <w:p w:rsidR="00F92C35" w:rsidRPr="00DE0D00" w:rsidRDefault="00F92C35" w:rsidP="00F92C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ВГО/Т</w:t>
            </w:r>
          </w:p>
        </w:tc>
        <w:tc>
          <w:tcPr>
            <w:tcW w:w="1701" w:type="dxa"/>
          </w:tcPr>
          <w:p w:rsidR="00F92C35" w:rsidRPr="00DE0D00" w:rsidRDefault="00F92C35" w:rsidP="00F92C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ВГО/ЗП</w:t>
            </w:r>
          </w:p>
        </w:tc>
      </w:tr>
      <w:tr w:rsidR="00F92C35" w:rsidRPr="00DE0D00" w:rsidTr="00F92C35">
        <w:trPr>
          <w:trHeight w:val="435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C35" w:rsidRPr="00DE0D00" w:rsidRDefault="00F92C35" w:rsidP="00F92C35">
            <w:pPr>
              <w:tabs>
                <w:tab w:val="left" w:pos="765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2C35" w:rsidRPr="00DE0D00" w:rsidRDefault="00F92C35" w:rsidP="00F92C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 xml:space="preserve">ПТ, </w:t>
            </w:r>
            <w:proofErr w:type="spellStart"/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безбалльное</w:t>
            </w:r>
            <w:proofErr w:type="spellEnd"/>
            <w:r w:rsidRPr="00DE0D00">
              <w:rPr>
                <w:rFonts w:ascii="Times New Roman" w:hAnsi="Times New Roman" w:cs="Times New Roman"/>
                <w:sz w:val="24"/>
                <w:szCs w:val="24"/>
              </w:rPr>
              <w:t xml:space="preserve"> оценивание</w:t>
            </w:r>
          </w:p>
        </w:tc>
        <w:tc>
          <w:tcPr>
            <w:tcW w:w="2127" w:type="dxa"/>
          </w:tcPr>
          <w:p w:rsidR="00F92C35" w:rsidRPr="00DE0D00" w:rsidRDefault="00F92C35" w:rsidP="00DE0D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ВГО/Т</w:t>
            </w:r>
          </w:p>
        </w:tc>
        <w:tc>
          <w:tcPr>
            <w:tcW w:w="1701" w:type="dxa"/>
          </w:tcPr>
          <w:p w:rsidR="00F92C35" w:rsidRPr="00DE0D00" w:rsidRDefault="00F92C35" w:rsidP="00F92C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ВГО/Т</w:t>
            </w:r>
          </w:p>
        </w:tc>
        <w:tc>
          <w:tcPr>
            <w:tcW w:w="1701" w:type="dxa"/>
          </w:tcPr>
          <w:p w:rsidR="00F92C35" w:rsidRPr="00DE0D00" w:rsidRDefault="00F92C35" w:rsidP="00F92C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00">
              <w:rPr>
                <w:rFonts w:ascii="Times New Roman" w:hAnsi="Times New Roman" w:cs="Times New Roman"/>
                <w:sz w:val="24"/>
                <w:szCs w:val="24"/>
              </w:rPr>
              <w:t>ВГО/ЗП</w:t>
            </w:r>
          </w:p>
        </w:tc>
      </w:tr>
    </w:tbl>
    <w:p w:rsidR="00DE0D00" w:rsidRPr="00DE0D00" w:rsidRDefault="00DE0D00">
      <w:pPr>
        <w:rPr>
          <w:rFonts w:ascii="Times New Roman" w:hAnsi="Times New Roman" w:cs="Times New Roman"/>
        </w:rPr>
      </w:pPr>
    </w:p>
    <w:p w:rsidR="00F92C35" w:rsidRPr="00DE0D00" w:rsidRDefault="00F92C35" w:rsidP="00DE0D00">
      <w:pPr>
        <w:spacing w:after="0" w:line="240" w:lineRule="auto"/>
        <w:rPr>
          <w:rFonts w:ascii="Times New Roman" w:hAnsi="Times New Roman" w:cs="Times New Roman"/>
          <w:i/>
          <w:sz w:val="24"/>
        </w:rPr>
      </w:pPr>
      <w:r w:rsidRPr="00DE0D00">
        <w:rPr>
          <w:rFonts w:ascii="Times New Roman" w:hAnsi="Times New Roman" w:cs="Times New Roman"/>
          <w:i/>
          <w:sz w:val="24"/>
        </w:rPr>
        <w:t>Условные обозначения:</w:t>
      </w:r>
    </w:p>
    <w:p w:rsidR="00F92C35" w:rsidRPr="00DE0D00" w:rsidRDefault="00F92C35" w:rsidP="00DE0D00">
      <w:pPr>
        <w:spacing w:after="0" w:line="240" w:lineRule="auto"/>
        <w:ind w:left="1382" w:right="5662"/>
        <w:rPr>
          <w:rFonts w:ascii="Times New Roman" w:hAnsi="Times New Roman" w:cs="Times New Roman"/>
          <w:i/>
          <w:sz w:val="24"/>
        </w:rPr>
      </w:pPr>
      <w:r w:rsidRPr="00DE0D00">
        <w:rPr>
          <w:rFonts w:ascii="Times New Roman" w:hAnsi="Times New Roman" w:cs="Times New Roman"/>
          <w:i/>
          <w:sz w:val="24"/>
        </w:rPr>
        <w:t>КР-контрольная работа</w:t>
      </w:r>
    </w:p>
    <w:p w:rsidR="00F92C35" w:rsidRPr="00DE0D00" w:rsidRDefault="00B34206" w:rsidP="00A872C4">
      <w:pPr>
        <w:spacing w:after="0" w:line="240" w:lineRule="auto"/>
        <w:ind w:left="1382" w:right="6933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К</w:t>
      </w:r>
      <w:r w:rsidR="00F92C35" w:rsidRPr="00DE0D00">
        <w:rPr>
          <w:rFonts w:ascii="Times New Roman" w:hAnsi="Times New Roman" w:cs="Times New Roman"/>
          <w:i/>
          <w:sz w:val="24"/>
        </w:rPr>
        <w:t>Д-диктант</w:t>
      </w:r>
    </w:p>
    <w:p w:rsidR="00F92C35" w:rsidRPr="00DE0D00" w:rsidRDefault="00F92C35" w:rsidP="00DE0D00">
      <w:pPr>
        <w:spacing w:after="0" w:line="240" w:lineRule="auto"/>
        <w:ind w:left="1382" w:right="701"/>
        <w:rPr>
          <w:rFonts w:ascii="Times New Roman" w:hAnsi="Times New Roman" w:cs="Times New Roman"/>
          <w:i/>
          <w:sz w:val="24"/>
        </w:rPr>
      </w:pPr>
      <w:r w:rsidRPr="00DE0D00">
        <w:rPr>
          <w:rFonts w:ascii="Times New Roman" w:hAnsi="Times New Roman" w:cs="Times New Roman"/>
          <w:i/>
          <w:sz w:val="24"/>
        </w:rPr>
        <w:t>Т-тестирование (содержит вопросы с кратким,</w:t>
      </w:r>
      <w:r w:rsidR="00DE0D00" w:rsidRPr="00DE0D00">
        <w:rPr>
          <w:rFonts w:ascii="Times New Roman" w:hAnsi="Times New Roman" w:cs="Times New Roman"/>
          <w:i/>
          <w:sz w:val="24"/>
        </w:rPr>
        <w:t xml:space="preserve"> </w:t>
      </w:r>
      <w:r w:rsidRPr="00DE0D00">
        <w:rPr>
          <w:rFonts w:ascii="Times New Roman" w:hAnsi="Times New Roman" w:cs="Times New Roman"/>
          <w:i/>
          <w:sz w:val="24"/>
        </w:rPr>
        <w:t>развёрнутым ответом)</w:t>
      </w:r>
    </w:p>
    <w:p w:rsidR="00F92C35" w:rsidRPr="00DE0D00" w:rsidRDefault="00F92C35" w:rsidP="00A872C4">
      <w:pPr>
        <w:spacing w:after="0" w:line="240" w:lineRule="auto"/>
        <w:ind w:left="1382" w:right="1850"/>
        <w:rPr>
          <w:rFonts w:ascii="Times New Roman" w:hAnsi="Times New Roman" w:cs="Times New Roman"/>
          <w:i/>
          <w:sz w:val="24"/>
        </w:rPr>
      </w:pPr>
      <w:r w:rsidRPr="00DE0D00">
        <w:rPr>
          <w:rFonts w:ascii="Times New Roman" w:hAnsi="Times New Roman" w:cs="Times New Roman"/>
          <w:i/>
          <w:sz w:val="24"/>
        </w:rPr>
        <w:t>ВГО-выставление годовой отметки</w:t>
      </w:r>
    </w:p>
    <w:p w:rsidR="00F92C35" w:rsidRPr="00DE0D00" w:rsidRDefault="00F92C35" w:rsidP="00DE0D00">
      <w:pPr>
        <w:spacing w:after="0" w:line="240" w:lineRule="auto"/>
        <w:ind w:left="1382" w:right="6371"/>
        <w:rPr>
          <w:rFonts w:ascii="Times New Roman" w:hAnsi="Times New Roman" w:cs="Times New Roman"/>
          <w:i/>
          <w:sz w:val="24"/>
        </w:rPr>
      </w:pPr>
      <w:r w:rsidRPr="00DE0D00">
        <w:rPr>
          <w:rFonts w:ascii="Times New Roman" w:hAnsi="Times New Roman" w:cs="Times New Roman"/>
          <w:i/>
          <w:sz w:val="24"/>
        </w:rPr>
        <w:t>УО-устный опрос</w:t>
      </w:r>
    </w:p>
    <w:p w:rsidR="00F92C35" w:rsidRPr="00DE0D00" w:rsidRDefault="00F92C35" w:rsidP="00A872C4">
      <w:pPr>
        <w:spacing w:after="0" w:line="240" w:lineRule="auto"/>
        <w:ind w:left="1382"/>
        <w:rPr>
          <w:rFonts w:ascii="Times New Roman" w:hAnsi="Times New Roman" w:cs="Times New Roman"/>
          <w:i/>
          <w:sz w:val="24"/>
        </w:rPr>
      </w:pPr>
      <w:r w:rsidRPr="00DE0D00">
        <w:rPr>
          <w:rFonts w:ascii="Times New Roman" w:hAnsi="Times New Roman" w:cs="Times New Roman"/>
          <w:i/>
          <w:sz w:val="24"/>
        </w:rPr>
        <w:t>ЗП-защита проекта</w:t>
      </w:r>
    </w:p>
    <w:p w:rsidR="00F92C35" w:rsidRPr="00DE0D00" w:rsidRDefault="00F92C35" w:rsidP="00DE0D00">
      <w:pPr>
        <w:spacing w:after="0" w:line="240" w:lineRule="auto"/>
        <w:ind w:right="5662"/>
        <w:rPr>
          <w:rFonts w:ascii="Times New Roman" w:hAnsi="Times New Roman" w:cs="Times New Roman"/>
          <w:i/>
          <w:sz w:val="24"/>
        </w:rPr>
      </w:pPr>
      <w:r w:rsidRPr="00DE0D00">
        <w:rPr>
          <w:rFonts w:ascii="Times New Roman" w:hAnsi="Times New Roman" w:cs="Times New Roman"/>
          <w:i/>
          <w:sz w:val="24"/>
        </w:rPr>
        <w:t xml:space="preserve">                       ТР-творческая работа</w:t>
      </w:r>
    </w:p>
    <w:p w:rsidR="00DE0D00" w:rsidRDefault="00B34206" w:rsidP="00B34206">
      <w:pPr>
        <w:spacing w:after="0" w:line="240" w:lineRule="auto"/>
        <w:ind w:left="1382" w:right="4386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ПТ-практическое тестирование</w:t>
      </w:r>
    </w:p>
    <w:sectPr w:rsidR="00DE0D00" w:rsidSect="00C10D04">
      <w:pgSz w:w="11900" w:h="16820"/>
      <w:pgMar w:top="1134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E28"/>
    <w:rsid w:val="00007DBB"/>
    <w:rsid w:val="000454DE"/>
    <w:rsid w:val="00052FF9"/>
    <w:rsid w:val="000A07A9"/>
    <w:rsid w:val="000C3476"/>
    <w:rsid w:val="000F4598"/>
    <w:rsid w:val="00103C50"/>
    <w:rsid w:val="0010613A"/>
    <w:rsid w:val="00112D88"/>
    <w:rsid w:val="001440F4"/>
    <w:rsid w:val="001472AE"/>
    <w:rsid w:val="0015448F"/>
    <w:rsid w:val="001A682B"/>
    <w:rsid w:val="001A68E1"/>
    <w:rsid w:val="001A75C4"/>
    <w:rsid w:val="001A779A"/>
    <w:rsid w:val="001B1213"/>
    <w:rsid w:val="001B42FD"/>
    <w:rsid w:val="001B4302"/>
    <w:rsid w:val="001D0912"/>
    <w:rsid w:val="002028FD"/>
    <w:rsid w:val="00217E91"/>
    <w:rsid w:val="00226645"/>
    <w:rsid w:val="00270402"/>
    <w:rsid w:val="002A12FF"/>
    <w:rsid w:val="002A5D25"/>
    <w:rsid w:val="002E245D"/>
    <w:rsid w:val="0030678A"/>
    <w:rsid w:val="0031079C"/>
    <w:rsid w:val="00335E54"/>
    <w:rsid w:val="0034006A"/>
    <w:rsid w:val="00344318"/>
    <w:rsid w:val="003746B2"/>
    <w:rsid w:val="00374FEA"/>
    <w:rsid w:val="003963BA"/>
    <w:rsid w:val="003A7E5F"/>
    <w:rsid w:val="003C7983"/>
    <w:rsid w:val="003E0864"/>
    <w:rsid w:val="003E617D"/>
    <w:rsid w:val="003F39A4"/>
    <w:rsid w:val="004002DE"/>
    <w:rsid w:val="004141D3"/>
    <w:rsid w:val="0041494E"/>
    <w:rsid w:val="004168CD"/>
    <w:rsid w:val="0043527D"/>
    <w:rsid w:val="004457FE"/>
    <w:rsid w:val="00446614"/>
    <w:rsid w:val="004652A1"/>
    <w:rsid w:val="00467EF7"/>
    <w:rsid w:val="00473B54"/>
    <w:rsid w:val="004A5E74"/>
    <w:rsid w:val="004B1542"/>
    <w:rsid w:val="004E028C"/>
    <w:rsid w:val="004E4A78"/>
    <w:rsid w:val="00502D31"/>
    <w:rsid w:val="00543B77"/>
    <w:rsid w:val="00564E8B"/>
    <w:rsid w:val="005B15BC"/>
    <w:rsid w:val="00613F43"/>
    <w:rsid w:val="0061648B"/>
    <w:rsid w:val="00620C9A"/>
    <w:rsid w:val="00641000"/>
    <w:rsid w:val="006560B5"/>
    <w:rsid w:val="00665E27"/>
    <w:rsid w:val="006A6072"/>
    <w:rsid w:val="006B6902"/>
    <w:rsid w:val="006C21C9"/>
    <w:rsid w:val="006D6035"/>
    <w:rsid w:val="006E1004"/>
    <w:rsid w:val="007031A8"/>
    <w:rsid w:val="00726C01"/>
    <w:rsid w:val="00752EAB"/>
    <w:rsid w:val="00771952"/>
    <w:rsid w:val="00783FF2"/>
    <w:rsid w:val="00787163"/>
    <w:rsid w:val="007B5622"/>
    <w:rsid w:val="007C4D43"/>
    <w:rsid w:val="007E7965"/>
    <w:rsid w:val="00806306"/>
    <w:rsid w:val="0081324A"/>
    <w:rsid w:val="008448FF"/>
    <w:rsid w:val="008632FA"/>
    <w:rsid w:val="008829BA"/>
    <w:rsid w:val="008B4198"/>
    <w:rsid w:val="00943325"/>
    <w:rsid w:val="00963708"/>
    <w:rsid w:val="0099304C"/>
    <w:rsid w:val="00996DF6"/>
    <w:rsid w:val="009A5FAF"/>
    <w:rsid w:val="009B229E"/>
    <w:rsid w:val="009B6A45"/>
    <w:rsid w:val="009F18D3"/>
    <w:rsid w:val="009F4C94"/>
    <w:rsid w:val="00A139CB"/>
    <w:rsid w:val="00A227C0"/>
    <w:rsid w:val="00A76A07"/>
    <w:rsid w:val="00A77598"/>
    <w:rsid w:val="00A872C4"/>
    <w:rsid w:val="00A96C90"/>
    <w:rsid w:val="00AB3E28"/>
    <w:rsid w:val="00AB6EA5"/>
    <w:rsid w:val="00AF55C5"/>
    <w:rsid w:val="00B078E7"/>
    <w:rsid w:val="00B26C36"/>
    <w:rsid w:val="00B34206"/>
    <w:rsid w:val="00B47A20"/>
    <w:rsid w:val="00B47E19"/>
    <w:rsid w:val="00B54321"/>
    <w:rsid w:val="00B645AA"/>
    <w:rsid w:val="00B64ADE"/>
    <w:rsid w:val="00B81C13"/>
    <w:rsid w:val="00B91E96"/>
    <w:rsid w:val="00BA255F"/>
    <w:rsid w:val="00BA432E"/>
    <w:rsid w:val="00BA56FA"/>
    <w:rsid w:val="00BA6E11"/>
    <w:rsid w:val="00BB5583"/>
    <w:rsid w:val="00BB6ED6"/>
    <w:rsid w:val="00BD16BD"/>
    <w:rsid w:val="00BE0CF4"/>
    <w:rsid w:val="00BE3D68"/>
    <w:rsid w:val="00BF0C5B"/>
    <w:rsid w:val="00C10C42"/>
    <w:rsid w:val="00C10D04"/>
    <w:rsid w:val="00C300D7"/>
    <w:rsid w:val="00C30446"/>
    <w:rsid w:val="00C521EF"/>
    <w:rsid w:val="00C70729"/>
    <w:rsid w:val="00C72A73"/>
    <w:rsid w:val="00C91579"/>
    <w:rsid w:val="00CA5D63"/>
    <w:rsid w:val="00CB6C10"/>
    <w:rsid w:val="00CC524D"/>
    <w:rsid w:val="00D0701D"/>
    <w:rsid w:val="00D07CCC"/>
    <w:rsid w:val="00D16267"/>
    <w:rsid w:val="00D213E7"/>
    <w:rsid w:val="00D339A5"/>
    <w:rsid w:val="00D52398"/>
    <w:rsid w:val="00D8488E"/>
    <w:rsid w:val="00D96741"/>
    <w:rsid w:val="00DB1508"/>
    <w:rsid w:val="00DD668F"/>
    <w:rsid w:val="00DE0D00"/>
    <w:rsid w:val="00DE337C"/>
    <w:rsid w:val="00DF4AEE"/>
    <w:rsid w:val="00E00F1C"/>
    <w:rsid w:val="00E115A2"/>
    <w:rsid w:val="00E24C8D"/>
    <w:rsid w:val="00E24FA7"/>
    <w:rsid w:val="00E41CD5"/>
    <w:rsid w:val="00E5346A"/>
    <w:rsid w:val="00E7055D"/>
    <w:rsid w:val="00E831EA"/>
    <w:rsid w:val="00EA1496"/>
    <w:rsid w:val="00EE0C26"/>
    <w:rsid w:val="00EF67AE"/>
    <w:rsid w:val="00EF72ED"/>
    <w:rsid w:val="00F22BB1"/>
    <w:rsid w:val="00F23C59"/>
    <w:rsid w:val="00F35982"/>
    <w:rsid w:val="00F41C65"/>
    <w:rsid w:val="00F60A00"/>
    <w:rsid w:val="00F70460"/>
    <w:rsid w:val="00F73DCA"/>
    <w:rsid w:val="00F75A7C"/>
    <w:rsid w:val="00F92C35"/>
    <w:rsid w:val="00F93659"/>
    <w:rsid w:val="00FB2281"/>
    <w:rsid w:val="00FC2435"/>
    <w:rsid w:val="00FD7A4F"/>
    <w:rsid w:val="00FD7B0E"/>
    <w:rsid w:val="00FE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167409-2E47-453D-B334-FB612BBB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D4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F92C35"/>
    <w:pPr>
      <w:widowControl w:val="0"/>
      <w:autoSpaceDE w:val="0"/>
      <w:autoSpaceDN w:val="0"/>
      <w:spacing w:after="0" w:line="270" w:lineRule="exact"/>
      <w:ind w:left="107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1702</Words>
  <Characters>9703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2023-12-15T13:34:00Z</dcterms:created>
  <dcterms:modified xsi:type="dcterms:W3CDTF">2023-12-15T13:34:00Z</dcterms:modified>
</cp:coreProperties>
</file>